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D24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91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REPUBLIKA HRVATSKA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  <w:t>Razina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21</w:t>
      </w:r>
    </w:p>
    <w:p w14:paraId="2DAEE160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Nadležno ministarstvo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: Ministarstvo znanosti obrazovanja i športa                    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RKDP: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19719</w:t>
      </w:r>
    </w:p>
    <w:p w14:paraId="2908E9AE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Razdjel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: 0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Matični broj: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03003566</w:t>
      </w:r>
    </w:p>
    <w:p w14:paraId="55F98ED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OIB: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53976814339</w:t>
      </w:r>
    </w:p>
    <w:p w14:paraId="61E933F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Šifra djelatnosti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:5590</w:t>
      </w:r>
    </w:p>
    <w:p w14:paraId="4A7B08C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Podračun otvoren kod glavnog računa osnivača: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HR2723860021552003567</w:t>
      </w:r>
    </w:p>
    <w:p w14:paraId="6D0CC522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Proračunski korisnik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UČENIČKI </w:t>
      </w:r>
      <w:smartTag w:uri="urn:schemas-microsoft-com:office:smarttags" w:element="stockticker">
        <w:r w:rsidRPr="002F386B">
          <w:rPr>
            <w:rFonts w:ascii="Calibri" w:eastAsia="Times New Roman" w:hAnsi="Calibri" w:cs="Times New Roman"/>
            <w:b/>
            <w:bCs/>
            <w:sz w:val="20"/>
            <w:szCs w:val="20"/>
            <w:lang w:eastAsia="hr-HR"/>
          </w:rPr>
          <w:t>DOM</w:t>
        </w:r>
      </w:smartTag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KRIŽEVCI</w:t>
      </w:r>
      <w:r w:rsidRPr="002F38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48260 KRIŽEVCI</w:t>
      </w:r>
    </w:p>
    <w:p w14:paraId="29665868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19402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6D81B06E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2B31DC15" w14:textId="3A7DC9D0" w:rsidR="00F91EB2" w:rsidRPr="005B07A3" w:rsidRDefault="00F91EB2" w:rsidP="00F91EB2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 xml:space="preserve">OBRAZLOŽENJE IZVRŠENJA FINANCIJSKOG PLANA </w:t>
      </w:r>
      <w:r w:rsidR="008A6DD5" w:rsidRPr="005B07A3">
        <w:rPr>
          <w:rFonts w:cstheme="minorHAnsi"/>
          <w:b/>
          <w:bCs/>
        </w:rPr>
        <w:t>UČENIČKOG DOMA KRIŽEVCI   ZA RAZDOBLJE  01.01.202</w:t>
      </w:r>
      <w:r w:rsidR="00C42BA3">
        <w:rPr>
          <w:rFonts w:cstheme="minorHAnsi"/>
          <w:b/>
          <w:bCs/>
        </w:rPr>
        <w:t>3</w:t>
      </w:r>
      <w:r w:rsidR="008A6DD5" w:rsidRPr="005B07A3">
        <w:rPr>
          <w:rFonts w:cstheme="minorHAnsi"/>
          <w:b/>
          <w:bCs/>
        </w:rPr>
        <w:t>.  DO  3</w:t>
      </w:r>
      <w:r w:rsidR="00771FF4">
        <w:rPr>
          <w:rFonts w:cstheme="minorHAnsi"/>
          <w:b/>
          <w:bCs/>
        </w:rPr>
        <w:t>1</w:t>
      </w:r>
      <w:r w:rsidR="008A6DD5" w:rsidRPr="005B07A3">
        <w:rPr>
          <w:rFonts w:cstheme="minorHAnsi"/>
          <w:b/>
          <w:bCs/>
        </w:rPr>
        <w:t>.</w:t>
      </w:r>
      <w:r w:rsidR="00771FF4">
        <w:rPr>
          <w:rFonts w:cstheme="minorHAnsi"/>
          <w:b/>
          <w:bCs/>
        </w:rPr>
        <w:t>12</w:t>
      </w:r>
      <w:r w:rsidR="008A6DD5" w:rsidRPr="005B07A3">
        <w:rPr>
          <w:rFonts w:cstheme="minorHAnsi"/>
          <w:b/>
          <w:bCs/>
        </w:rPr>
        <w:t>.202</w:t>
      </w:r>
      <w:r w:rsidR="00C42BA3">
        <w:rPr>
          <w:rFonts w:cstheme="minorHAnsi"/>
          <w:b/>
          <w:bCs/>
        </w:rPr>
        <w:t>3</w:t>
      </w:r>
      <w:r w:rsidR="008A6DD5" w:rsidRPr="005B07A3">
        <w:rPr>
          <w:rFonts w:cstheme="minorHAnsi"/>
          <w:b/>
          <w:bCs/>
        </w:rPr>
        <w:t>.</w:t>
      </w:r>
      <w:r w:rsidRPr="005B07A3">
        <w:rPr>
          <w:rFonts w:cstheme="minorHAnsi"/>
          <w:b/>
          <w:bCs/>
        </w:rPr>
        <w:t>GODIN</w:t>
      </w:r>
      <w:r w:rsidR="008A6DD5" w:rsidRPr="005B07A3">
        <w:rPr>
          <w:rFonts w:cstheme="minorHAnsi"/>
          <w:b/>
          <w:bCs/>
        </w:rPr>
        <w:t>E</w:t>
      </w:r>
    </w:p>
    <w:p w14:paraId="5115CB95" w14:textId="235A6798" w:rsidR="00F91EB2" w:rsidRDefault="00F91EB2" w:rsidP="00427368">
      <w:pPr>
        <w:spacing w:after="0"/>
        <w:rPr>
          <w:rFonts w:cstheme="minorHAnsi"/>
        </w:rPr>
      </w:pPr>
    </w:p>
    <w:p w14:paraId="5E4500F8" w14:textId="18430044" w:rsidR="00B17059" w:rsidRDefault="00B17059" w:rsidP="00427368">
      <w:pPr>
        <w:spacing w:after="0"/>
        <w:rPr>
          <w:rFonts w:cstheme="minorHAnsi"/>
        </w:rPr>
      </w:pPr>
    </w:p>
    <w:p w14:paraId="5D6DDFD5" w14:textId="77777777" w:rsidR="00B17059" w:rsidRPr="005B07A3" w:rsidRDefault="00B17059" w:rsidP="00427368">
      <w:pPr>
        <w:spacing w:after="0"/>
        <w:rPr>
          <w:rFonts w:cstheme="minorHAnsi"/>
        </w:rPr>
      </w:pPr>
    </w:p>
    <w:p w14:paraId="7AF0AD54" w14:textId="77777777" w:rsidR="00B17059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0773BE0A" w14:textId="7E3674BC" w:rsidR="00F91EB2" w:rsidRDefault="00F91EB2" w:rsidP="00427368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>Članak 1.</w:t>
      </w:r>
    </w:p>
    <w:p w14:paraId="0A294F01" w14:textId="77777777" w:rsidR="00B17059" w:rsidRPr="00427368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67872918" w14:textId="12FBF9CF" w:rsidR="00F91EB2" w:rsidRPr="005B07A3" w:rsidRDefault="00427368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F91EB2" w:rsidRPr="005B07A3">
        <w:rPr>
          <w:rFonts w:cstheme="minorHAnsi"/>
        </w:rPr>
        <w:t>Financijski plan</w:t>
      </w:r>
      <w:r w:rsidR="002C0F52">
        <w:rPr>
          <w:rFonts w:cstheme="minorHAnsi"/>
        </w:rPr>
        <w:t xml:space="preserve"> prijedlog</w:t>
      </w:r>
      <w:r w:rsidR="00F91EB2" w:rsidRPr="005B07A3">
        <w:rPr>
          <w:rFonts w:cstheme="minorHAnsi"/>
        </w:rPr>
        <w:t xml:space="preserve"> </w:t>
      </w:r>
      <w:r w:rsidR="008A6DD5" w:rsidRPr="005B07A3">
        <w:rPr>
          <w:rFonts w:cstheme="minorHAnsi"/>
        </w:rPr>
        <w:t>Učeničkog doma Križevci  za  202</w:t>
      </w:r>
      <w:r w:rsidR="00C42BA3">
        <w:rPr>
          <w:rFonts w:cstheme="minorHAnsi"/>
        </w:rPr>
        <w:t>3</w:t>
      </w:r>
      <w:r w:rsidR="0051103D">
        <w:rPr>
          <w:rFonts w:cstheme="minorHAnsi"/>
        </w:rPr>
        <w:t xml:space="preserve">. </w:t>
      </w:r>
      <w:r w:rsidR="00F91EB2" w:rsidRPr="005B07A3">
        <w:rPr>
          <w:rFonts w:cstheme="minorHAnsi"/>
        </w:rPr>
        <w:t>godinu sa projekcijama za 202</w:t>
      </w:r>
      <w:r w:rsidR="00C42BA3">
        <w:rPr>
          <w:rFonts w:cstheme="minorHAnsi"/>
        </w:rPr>
        <w:t>4</w:t>
      </w:r>
      <w:r w:rsidR="00F91EB2" w:rsidRPr="005B07A3">
        <w:rPr>
          <w:rFonts w:cstheme="minorHAnsi"/>
        </w:rPr>
        <w:t>. i 202</w:t>
      </w:r>
      <w:r w:rsidR="00CB1360">
        <w:rPr>
          <w:rFonts w:cstheme="minorHAnsi"/>
        </w:rPr>
        <w:t>5</w:t>
      </w:r>
      <w:r w:rsidR="00F91EB2" w:rsidRPr="005B07A3">
        <w:rPr>
          <w:rFonts w:cstheme="minorHAnsi"/>
        </w:rPr>
        <w:t xml:space="preserve">.godinu usvojen je </w:t>
      </w:r>
      <w:r w:rsidR="002C0F52">
        <w:rPr>
          <w:rFonts w:cstheme="minorHAnsi"/>
        </w:rPr>
        <w:t>11.10</w:t>
      </w:r>
      <w:r w:rsidR="00601786" w:rsidRPr="005B07A3">
        <w:rPr>
          <w:rFonts w:cstheme="minorHAnsi"/>
        </w:rPr>
        <w:t>.202</w:t>
      </w:r>
      <w:r w:rsidR="00B16EF1">
        <w:rPr>
          <w:rFonts w:cstheme="minorHAnsi"/>
        </w:rPr>
        <w:t>2</w:t>
      </w:r>
      <w:r w:rsidR="00601786" w:rsidRPr="005B07A3">
        <w:rPr>
          <w:rFonts w:cstheme="minorHAnsi"/>
        </w:rPr>
        <w:t xml:space="preserve">. </w:t>
      </w:r>
      <w:r w:rsidR="00F91EB2" w:rsidRPr="005B07A3">
        <w:rPr>
          <w:rFonts w:cstheme="minorHAnsi"/>
        </w:rPr>
        <w:t xml:space="preserve">na </w:t>
      </w:r>
      <w:r w:rsidR="00601786" w:rsidRPr="005B07A3">
        <w:rPr>
          <w:rFonts w:cstheme="minorHAnsi"/>
        </w:rPr>
        <w:t xml:space="preserve"> </w:t>
      </w:r>
      <w:r w:rsidR="002C0F52">
        <w:rPr>
          <w:rFonts w:cstheme="minorHAnsi"/>
        </w:rPr>
        <w:t xml:space="preserve">14. </w:t>
      </w:r>
      <w:r w:rsidR="00F91EB2" w:rsidRPr="005B07A3">
        <w:rPr>
          <w:rFonts w:cstheme="minorHAnsi"/>
        </w:rPr>
        <w:t xml:space="preserve">sjednici </w:t>
      </w:r>
      <w:r w:rsidR="00466F3B"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>odbora</w:t>
      </w:r>
      <w:r w:rsidR="002C0F52">
        <w:rPr>
          <w:rFonts w:cstheme="minorHAnsi"/>
        </w:rPr>
        <w:t>, prijedlog  donesen na Županijskoj sjednici 28.11.2022.</w:t>
      </w:r>
      <w:r w:rsidR="00F91EB2" w:rsidRPr="005B07A3">
        <w:rPr>
          <w:rFonts w:cstheme="minorHAnsi"/>
        </w:rPr>
        <w:t xml:space="preserve"> i objavljen je na </w:t>
      </w:r>
      <w:r w:rsidR="00C370C9" w:rsidRPr="005B07A3">
        <w:rPr>
          <w:rFonts w:cstheme="minorHAnsi"/>
        </w:rPr>
        <w:t>mrežnim stranic</w:t>
      </w:r>
      <w:r w:rsidR="00FD70BE">
        <w:rPr>
          <w:rFonts w:cstheme="minorHAnsi"/>
        </w:rPr>
        <w:t>a</w:t>
      </w:r>
      <w:r w:rsidR="00C370C9" w:rsidRPr="005B07A3">
        <w:rPr>
          <w:rFonts w:cstheme="minorHAnsi"/>
        </w:rPr>
        <w:t>ma Ustanove</w:t>
      </w:r>
      <w:r w:rsidR="00F91EB2" w:rsidRPr="005B07A3">
        <w:rPr>
          <w:rFonts w:cstheme="minorHAnsi"/>
        </w:rPr>
        <w:t>.</w:t>
      </w:r>
    </w:p>
    <w:p w14:paraId="0C012864" w14:textId="6C431E6A" w:rsidR="00F91EB2" w:rsidRDefault="00466F3B" w:rsidP="00427368">
      <w:pPr>
        <w:spacing w:after="0"/>
        <w:ind w:firstLine="708"/>
        <w:rPr>
          <w:rFonts w:cstheme="minorHAnsi"/>
        </w:rPr>
      </w:pPr>
      <w:r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 xml:space="preserve">Izmjene i dopune Financijskog plana </w:t>
      </w:r>
      <w:r w:rsidRPr="005B07A3">
        <w:rPr>
          <w:rFonts w:cstheme="minorHAnsi"/>
        </w:rPr>
        <w:t xml:space="preserve">Učeničkog doma Križevci </w:t>
      </w:r>
      <w:r w:rsidR="00771FF4">
        <w:rPr>
          <w:rFonts w:cstheme="minorHAnsi"/>
        </w:rPr>
        <w:t>broj I</w:t>
      </w:r>
      <w:r w:rsidR="00F91EB2" w:rsidRPr="005B07A3">
        <w:rPr>
          <w:rFonts w:cstheme="minorHAnsi"/>
        </w:rPr>
        <w:t xml:space="preserve"> usvojene su</w:t>
      </w:r>
      <w:r w:rsidR="00601786" w:rsidRPr="005B07A3">
        <w:rPr>
          <w:rFonts w:cstheme="minorHAnsi"/>
        </w:rPr>
        <w:t xml:space="preserve"> </w:t>
      </w:r>
      <w:r w:rsidR="00CB1360">
        <w:rPr>
          <w:rFonts w:cstheme="minorHAnsi"/>
        </w:rPr>
        <w:t>12</w:t>
      </w:r>
      <w:r w:rsidR="00601786" w:rsidRPr="005B07A3">
        <w:rPr>
          <w:rFonts w:cstheme="minorHAnsi"/>
        </w:rPr>
        <w:t>.</w:t>
      </w:r>
      <w:r w:rsidR="00CB1360">
        <w:rPr>
          <w:rFonts w:cstheme="minorHAnsi"/>
        </w:rPr>
        <w:t>06.</w:t>
      </w:r>
      <w:r w:rsidR="00601786" w:rsidRPr="005B07A3">
        <w:rPr>
          <w:rFonts w:cstheme="minorHAnsi"/>
        </w:rPr>
        <w:t>202</w:t>
      </w:r>
      <w:r w:rsidR="002C0F52">
        <w:rPr>
          <w:rFonts w:cstheme="minorHAnsi"/>
        </w:rPr>
        <w:t>3</w:t>
      </w:r>
      <w:r w:rsidR="00601786" w:rsidRPr="005B07A3">
        <w:rPr>
          <w:rFonts w:cstheme="minorHAnsi"/>
        </w:rPr>
        <w:t>.godine</w:t>
      </w:r>
      <w:r w:rsidR="00F91EB2" w:rsidRPr="005B07A3">
        <w:rPr>
          <w:rFonts w:cstheme="minorHAnsi"/>
        </w:rPr>
        <w:t xml:space="preserve"> na </w:t>
      </w:r>
      <w:r w:rsidR="00463536">
        <w:rPr>
          <w:rFonts w:cstheme="minorHAnsi"/>
        </w:rPr>
        <w:t>22</w:t>
      </w:r>
      <w:r w:rsidR="00601786" w:rsidRPr="005B07A3">
        <w:rPr>
          <w:rFonts w:cstheme="minorHAnsi"/>
        </w:rPr>
        <w:t xml:space="preserve">. </w:t>
      </w:r>
      <w:r w:rsidR="00F91EB2" w:rsidRPr="005B07A3">
        <w:rPr>
          <w:rFonts w:cstheme="minorHAnsi"/>
        </w:rPr>
        <w:t xml:space="preserve">sjednici </w:t>
      </w:r>
      <w:r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 xml:space="preserve"> </w:t>
      </w:r>
      <w:r w:rsidR="00F91EB2" w:rsidRPr="00CB1360">
        <w:rPr>
          <w:rFonts w:cstheme="minorHAnsi"/>
        </w:rPr>
        <w:t>odbora</w:t>
      </w:r>
      <w:r w:rsidR="0051103D">
        <w:rPr>
          <w:rFonts w:cstheme="minorHAnsi"/>
        </w:rPr>
        <w:t>.</w:t>
      </w:r>
    </w:p>
    <w:p w14:paraId="5DCD76A4" w14:textId="398B3B8E" w:rsidR="00771FF4" w:rsidRDefault="00771FF4" w:rsidP="00771FF4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Izmjene i dopune Financijskog plana Učeničkog doma Križevci </w:t>
      </w:r>
      <w:r>
        <w:rPr>
          <w:rFonts w:cstheme="minorHAnsi"/>
        </w:rPr>
        <w:t>broj II</w:t>
      </w:r>
      <w:r w:rsidRPr="005B07A3">
        <w:rPr>
          <w:rFonts w:cstheme="minorHAnsi"/>
        </w:rPr>
        <w:t xml:space="preserve"> usvojene su </w:t>
      </w:r>
      <w:r w:rsidR="00BB4CF2">
        <w:rPr>
          <w:rFonts w:cstheme="minorHAnsi"/>
        </w:rPr>
        <w:t>30.11</w:t>
      </w:r>
      <w:r w:rsidR="00463536">
        <w:rPr>
          <w:rFonts w:cstheme="minorHAnsi"/>
        </w:rPr>
        <w:t>.</w:t>
      </w:r>
      <w:r w:rsidRPr="005B07A3">
        <w:rPr>
          <w:rFonts w:cstheme="minorHAnsi"/>
        </w:rPr>
        <w:t>202</w:t>
      </w:r>
      <w:r w:rsidR="00463536">
        <w:rPr>
          <w:rFonts w:cstheme="minorHAnsi"/>
        </w:rPr>
        <w:t>3</w:t>
      </w:r>
      <w:r w:rsidRPr="005B07A3">
        <w:rPr>
          <w:rFonts w:cstheme="minorHAnsi"/>
        </w:rPr>
        <w:t>.godine na</w:t>
      </w:r>
      <w:r w:rsidR="008726BA"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 </w:t>
      </w:r>
      <w:r w:rsidR="00463536">
        <w:rPr>
          <w:rFonts w:cstheme="minorHAnsi"/>
        </w:rPr>
        <w:t>2</w:t>
      </w:r>
      <w:r w:rsidR="006E615A">
        <w:rPr>
          <w:rFonts w:cstheme="minorHAnsi"/>
        </w:rPr>
        <w:t xml:space="preserve">5. </w:t>
      </w:r>
      <w:r w:rsidRPr="005B07A3">
        <w:rPr>
          <w:rFonts w:cstheme="minorHAnsi"/>
        </w:rPr>
        <w:t>sjednici Domskog  odbora</w:t>
      </w:r>
      <w:r w:rsidR="008726BA" w:rsidRPr="00BB4CF2">
        <w:rPr>
          <w:rFonts w:cstheme="minorHAnsi"/>
        </w:rPr>
        <w:t xml:space="preserve">, </w:t>
      </w:r>
      <w:bookmarkStart w:id="0" w:name="_Hlk159247882"/>
      <w:r w:rsidR="008726BA" w:rsidRPr="00BB4CF2">
        <w:rPr>
          <w:rFonts w:cstheme="minorHAnsi"/>
        </w:rPr>
        <w:t xml:space="preserve">potvrđene i usvojene  </w:t>
      </w:r>
      <w:r w:rsidR="00BB4CF2" w:rsidRPr="00BB4CF2">
        <w:rPr>
          <w:rFonts w:cstheme="minorHAnsi"/>
        </w:rPr>
        <w:t>20.12</w:t>
      </w:r>
      <w:r w:rsidR="008726BA" w:rsidRPr="00BB4CF2">
        <w:rPr>
          <w:rFonts w:cstheme="minorHAnsi"/>
        </w:rPr>
        <w:t xml:space="preserve">.2023.  na </w:t>
      </w:r>
      <w:r w:rsidR="00BB4CF2" w:rsidRPr="00BB4CF2">
        <w:rPr>
          <w:rFonts w:cstheme="minorHAnsi"/>
        </w:rPr>
        <w:t>16</w:t>
      </w:r>
      <w:r w:rsidR="008726BA" w:rsidRPr="00BB4CF2">
        <w:rPr>
          <w:rFonts w:cstheme="minorHAnsi"/>
        </w:rPr>
        <w:t>.</w:t>
      </w:r>
      <w:r w:rsidR="008726BA">
        <w:rPr>
          <w:rFonts w:cstheme="minorHAnsi"/>
        </w:rPr>
        <w:t xml:space="preserve"> </w:t>
      </w:r>
      <w:bookmarkEnd w:id="0"/>
      <w:r w:rsidR="008726BA">
        <w:rPr>
          <w:rFonts w:cstheme="minorHAnsi"/>
        </w:rPr>
        <w:t>Županijskoj sjednici koprivničko-križevačke županije</w:t>
      </w:r>
      <w:r w:rsidRPr="005B07A3">
        <w:rPr>
          <w:rFonts w:cstheme="minorHAnsi"/>
        </w:rPr>
        <w:t xml:space="preserve"> i objavljene su na mrežnim stranicama ustanove.</w:t>
      </w:r>
    </w:p>
    <w:p w14:paraId="06AF343C" w14:textId="767909B4" w:rsidR="005B07A3" w:rsidRDefault="00C370C9" w:rsidP="006E615A">
      <w:pPr>
        <w:spacing w:after="0"/>
        <w:ind w:firstLine="708"/>
        <w:rPr>
          <w:rFonts w:cstheme="minorHAnsi"/>
        </w:rPr>
      </w:pPr>
      <w:r w:rsidRPr="005B07A3">
        <w:rPr>
          <w:rFonts w:cstheme="minorHAnsi"/>
        </w:rPr>
        <w:t>Sastavni dio obrazloženja izvršenja financijskog plana Učeničkog doma Križevci za razdoblje od 01.01.202</w:t>
      </w:r>
      <w:r w:rsidR="00463536">
        <w:rPr>
          <w:rFonts w:cstheme="minorHAnsi"/>
        </w:rPr>
        <w:t>3</w:t>
      </w:r>
      <w:r w:rsidRPr="005B07A3">
        <w:rPr>
          <w:rFonts w:cstheme="minorHAnsi"/>
        </w:rPr>
        <w:t>. do  3</w:t>
      </w:r>
      <w:r w:rsidR="006E615A">
        <w:rPr>
          <w:rFonts w:cstheme="minorHAnsi"/>
        </w:rPr>
        <w:t>1</w:t>
      </w:r>
      <w:r w:rsidRPr="005B07A3">
        <w:rPr>
          <w:rFonts w:cstheme="minorHAnsi"/>
        </w:rPr>
        <w:t>.</w:t>
      </w:r>
      <w:r w:rsidR="006E615A">
        <w:rPr>
          <w:rFonts w:cstheme="minorHAnsi"/>
        </w:rPr>
        <w:t>12.</w:t>
      </w:r>
      <w:r w:rsidRPr="005B07A3">
        <w:rPr>
          <w:rFonts w:cstheme="minorHAnsi"/>
        </w:rPr>
        <w:t>202</w:t>
      </w:r>
      <w:r w:rsidR="00463536">
        <w:rPr>
          <w:rFonts w:cstheme="minorHAnsi"/>
        </w:rPr>
        <w:t>3</w:t>
      </w:r>
      <w:r w:rsidRPr="005B07A3">
        <w:rPr>
          <w:rFonts w:cstheme="minorHAnsi"/>
        </w:rPr>
        <w:t>. su slijedeće tablice koje se nalaze u privitku  kako slijedi:</w:t>
      </w:r>
    </w:p>
    <w:p w14:paraId="6F9DBE4A" w14:textId="77777777" w:rsidR="00427368" w:rsidRPr="005B07A3" w:rsidRDefault="00427368" w:rsidP="00427368">
      <w:pPr>
        <w:spacing w:after="0"/>
        <w:ind w:firstLine="708"/>
        <w:rPr>
          <w:rFonts w:cstheme="minorHAnsi"/>
        </w:rPr>
      </w:pPr>
    </w:p>
    <w:p w14:paraId="535D5BC1" w14:textId="700A9EF7" w:rsidR="005B07A3" w:rsidRPr="00427368" w:rsidRDefault="005B07A3" w:rsidP="00427368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>OPĆI DIO – sastoji se od:</w:t>
      </w:r>
    </w:p>
    <w:p w14:paraId="3F95D002" w14:textId="77777777" w:rsidR="005B07A3" w:rsidRPr="00427368" w:rsidRDefault="005B07A3" w:rsidP="005B07A3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b/>
          <w:bCs/>
          <w:u w:val="single"/>
        </w:rPr>
      </w:pPr>
      <w:r w:rsidRPr="00427368">
        <w:rPr>
          <w:rFonts w:cstheme="minorHAnsi"/>
          <w:b/>
          <w:bCs/>
          <w:u w:val="single"/>
        </w:rPr>
        <w:t>Račun prihoda i rashoda</w:t>
      </w:r>
    </w:p>
    <w:p w14:paraId="05F2E58A" w14:textId="1ACC52B1" w:rsidR="006E615A" w:rsidRDefault="005B07A3" w:rsidP="006E615A">
      <w:pPr>
        <w:ind w:firstLine="284"/>
        <w:rPr>
          <w:rFonts w:cstheme="minorHAnsi"/>
        </w:rPr>
      </w:pPr>
      <w:r w:rsidRPr="005B07A3">
        <w:rPr>
          <w:rFonts w:cstheme="minorHAnsi"/>
        </w:rPr>
        <w:t xml:space="preserve">Sastoji se </w:t>
      </w:r>
      <w:r w:rsidRPr="00427368">
        <w:rPr>
          <w:rFonts w:cstheme="minorHAnsi"/>
        </w:rPr>
        <w:t>od prihoda i rashoda iskazanih prema izvorima financiranja i ekonomskoj klasifikaciji te rashoda iskazanih prema funkcijskoj klasifikaciji</w:t>
      </w:r>
      <w:r w:rsidR="00427368">
        <w:rPr>
          <w:rFonts w:cstheme="minorHAnsi"/>
        </w:rPr>
        <w:t>.</w:t>
      </w:r>
      <w:r w:rsidR="006E615A">
        <w:rPr>
          <w:rFonts w:cstheme="minorHAnsi"/>
        </w:rPr>
        <w:t xml:space="preserve"> Naveden</w:t>
      </w:r>
      <w:r w:rsidR="00707482">
        <w:rPr>
          <w:rFonts w:cstheme="minorHAnsi"/>
        </w:rPr>
        <w:t>a</w:t>
      </w:r>
      <w:r w:rsidR="006E615A">
        <w:rPr>
          <w:rFonts w:cstheme="minorHAnsi"/>
        </w:rPr>
        <w:t xml:space="preserve"> izvješća po računima nalaze se u privitku u slijedećim Tablicama</w:t>
      </w:r>
      <w:r w:rsidR="00DB0B3A">
        <w:rPr>
          <w:rFonts w:cstheme="minorHAnsi"/>
        </w:rPr>
        <w:t xml:space="preserve">:                                                                                                                                                    </w:t>
      </w:r>
    </w:p>
    <w:p w14:paraId="36CF1E9D" w14:textId="7DFBCE2B" w:rsidR="006E615A" w:rsidRDefault="006E615A" w:rsidP="006E615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1</w:t>
      </w:r>
      <w:r w:rsidR="00DB0B3A">
        <w:rPr>
          <w:rFonts w:cstheme="minorHAnsi"/>
        </w:rPr>
        <w:t>.</w:t>
      </w:r>
      <w:r>
        <w:rPr>
          <w:rFonts w:cstheme="minorHAnsi"/>
        </w:rPr>
        <w:t xml:space="preserve">  OPĆI DIO – Godišnji izvještaj o izvršenju </w:t>
      </w:r>
      <w:r w:rsidR="00DB0B3A">
        <w:rPr>
          <w:rFonts w:cstheme="minorHAnsi"/>
        </w:rPr>
        <w:t>financijskog plana za 202</w:t>
      </w:r>
      <w:r w:rsidR="00463536">
        <w:rPr>
          <w:rFonts w:cstheme="minorHAnsi"/>
        </w:rPr>
        <w:t>3</w:t>
      </w:r>
      <w:r w:rsidR="00DB0B3A">
        <w:rPr>
          <w:rFonts w:cstheme="minorHAnsi"/>
        </w:rPr>
        <w:t>. godinu.</w:t>
      </w:r>
    </w:p>
    <w:p w14:paraId="49ABFC76" w14:textId="032D7631" w:rsidR="00DB0B3A" w:rsidRPr="00DB0B3A" w:rsidRDefault="00DB0B3A" w:rsidP="00DB0B3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Tablica 2. OPĆI DIO – Prihodi i rashodi prema ekonomskoj klasifikaciji </w:t>
      </w:r>
      <w:r w:rsidRPr="00DB0B3A">
        <w:rPr>
          <w:rFonts w:cstheme="minorHAnsi"/>
        </w:rPr>
        <w:t xml:space="preserve"> </w:t>
      </w:r>
      <w:r>
        <w:rPr>
          <w:rFonts w:cstheme="minorHAnsi"/>
        </w:rPr>
        <w:t xml:space="preserve">za </w:t>
      </w:r>
      <w:r w:rsidRPr="00DB0B3A">
        <w:rPr>
          <w:rFonts w:cstheme="minorHAnsi"/>
        </w:rPr>
        <w:t>razdoblje od 1.1.202</w:t>
      </w:r>
      <w:r w:rsidR="00463536">
        <w:rPr>
          <w:rFonts w:cstheme="minorHAnsi"/>
        </w:rPr>
        <w:t>3</w:t>
      </w:r>
      <w:r w:rsidRPr="00DB0B3A">
        <w:rPr>
          <w:rFonts w:cstheme="minorHAnsi"/>
        </w:rPr>
        <w:t>.  do 31.12.202</w:t>
      </w:r>
      <w:r w:rsidR="00463536">
        <w:rPr>
          <w:rFonts w:cstheme="minorHAnsi"/>
        </w:rPr>
        <w:t>3</w:t>
      </w:r>
      <w:r w:rsidRPr="00DB0B3A">
        <w:rPr>
          <w:rFonts w:cstheme="minorHAnsi"/>
        </w:rPr>
        <w:t>.</w:t>
      </w:r>
    </w:p>
    <w:p w14:paraId="44D381C7" w14:textId="01AF7836" w:rsidR="00DB0B3A" w:rsidRDefault="00DB0B3A" w:rsidP="006E615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3. OPĆI DIO – Prihodi i rashodi prema izvorima financiranja za</w:t>
      </w:r>
    </w:p>
    <w:p w14:paraId="43A354DB" w14:textId="0A6E477C" w:rsidR="00DB0B3A" w:rsidRDefault="00DB0B3A" w:rsidP="00DB0B3A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razdoblje od 1.1.202</w:t>
      </w:r>
      <w:r w:rsidR="00463536">
        <w:rPr>
          <w:rFonts w:cstheme="minorHAnsi"/>
        </w:rPr>
        <w:t>3</w:t>
      </w:r>
      <w:r>
        <w:rPr>
          <w:rFonts w:cstheme="minorHAnsi"/>
        </w:rPr>
        <w:t>.  do 31.12.202</w:t>
      </w:r>
      <w:r w:rsidR="00463536">
        <w:rPr>
          <w:rFonts w:cstheme="minorHAnsi"/>
        </w:rPr>
        <w:t>3</w:t>
      </w:r>
      <w:r>
        <w:rPr>
          <w:rFonts w:cstheme="minorHAnsi"/>
        </w:rPr>
        <w:t>.</w:t>
      </w:r>
    </w:p>
    <w:p w14:paraId="16166857" w14:textId="77777777" w:rsidR="00DB0B3A" w:rsidRDefault="00DB0B3A" w:rsidP="00DB0B3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4. OPĆI DIO – Rashodi prema funkcijskoj klasifikaciji  za</w:t>
      </w:r>
    </w:p>
    <w:p w14:paraId="6521BE1E" w14:textId="3E6C8EDC" w:rsidR="00DB0B3A" w:rsidRPr="00DB0B3A" w:rsidRDefault="00DB0B3A" w:rsidP="00DB0B3A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razdoblje od 1.1.202</w:t>
      </w:r>
      <w:r w:rsidR="00463536">
        <w:rPr>
          <w:rFonts w:cstheme="minorHAnsi"/>
        </w:rPr>
        <w:t>3</w:t>
      </w:r>
      <w:r>
        <w:rPr>
          <w:rFonts w:cstheme="minorHAnsi"/>
        </w:rPr>
        <w:t>.  do 31.12.202</w:t>
      </w:r>
      <w:r w:rsidR="00463536">
        <w:rPr>
          <w:rFonts w:cstheme="minorHAnsi"/>
        </w:rPr>
        <w:t>3</w:t>
      </w:r>
      <w:r>
        <w:rPr>
          <w:rFonts w:cstheme="minorHAnsi"/>
        </w:rPr>
        <w:t>.</w:t>
      </w:r>
    </w:p>
    <w:p w14:paraId="3DE8570F" w14:textId="54A8115C" w:rsidR="005B07A3" w:rsidRPr="00427368" w:rsidRDefault="00427368" w:rsidP="0042736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 </w:t>
      </w:r>
      <w:r w:rsidR="005B07A3" w:rsidRPr="00427368">
        <w:rPr>
          <w:rFonts w:cstheme="minorHAnsi"/>
          <w:b/>
          <w:bCs/>
          <w:u w:val="single"/>
        </w:rPr>
        <w:t>Račun financiranja</w:t>
      </w:r>
    </w:p>
    <w:p w14:paraId="6AFBA485" w14:textId="5FDE2CEB" w:rsidR="00427368" w:rsidRPr="005B07A3" w:rsidRDefault="005B07A3" w:rsidP="00427368">
      <w:pPr>
        <w:spacing w:after="0"/>
        <w:ind w:firstLine="284"/>
        <w:rPr>
          <w:rFonts w:cstheme="minorHAnsi"/>
        </w:rPr>
      </w:pPr>
      <w:r w:rsidRPr="005B07A3">
        <w:rPr>
          <w:rFonts w:cstheme="minorHAnsi"/>
        </w:rPr>
        <w:t>Iskazuju se primici od financijske imovine i zaduživanja te izdaci za financijsku imovinu i otplate instrumenata zaduživanja prema izvorima financiranja i ekonomskoj klasifikaciji</w:t>
      </w:r>
      <w:r w:rsidR="00427368">
        <w:rPr>
          <w:rFonts w:cstheme="minorHAnsi"/>
        </w:rPr>
        <w:t>.  Učenički dom nije ostvario pr</w:t>
      </w:r>
      <w:r w:rsidR="00427368" w:rsidRPr="005B07A3">
        <w:rPr>
          <w:rFonts w:cstheme="minorHAnsi"/>
        </w:rPr>
        <w:t>imitke i izdatke od financijske imovine i zaduživanja u 202</w:t>
      </w:r>
      <w:r w:rsidR="00463536">
        <w:rPr>
          <w:rFonts w:cstheme="minorHAnsi"/>
        </w:rPr>
        <w:t>3</w:t>
      </w:r>
      <w:r w:rsidR="00427368" w:rsidRPr="005B07A3">
        <w:rPr>
          <w:rFonts w:cstheme="minorHAnsi"/>
        </w:rPr>
        <w:t>.godini.</w:t>
      </w:r>
    </w:p>
    <w:p w14:paraId="39FFD687" w14:textId="77777777" w:rsidR="00427368" w:rsidRDefault="00427368" w:rsidP="005B07A3">
      <w:pPr>
        <w:rPr>
          <w:rFonts w:cstheme="minorHAnsi"/>
        </w:rPr>
      </w:pPr>
    </w:p>
    <w:p w14:paraId="7931DA14" w14:textId="12F41CC1" w:rsidR="005B07A3" w:rsidRPr="005B07A3" w:rsidRDefault="00427368" w:rsidP="005B07A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</w:t>
      </w:r>
      <w:r w:rsidR="005B07A3" w:rsidRPr="00427368">
        <w:rPr>
          <w:rFonts w:cstheme="minorHAnsi"/>
          <w:b/>
          <w:bCs/>
        </w:rPr>
        <w:t>POSEBNI DIO</w:t>
      </w:r>
    </w:p>
    <w:p w14:paraId="2E1DFE37" w14:textId="2A647021" w:rsidR="00F91EB2" w:rsidRPr="005B07A3" w:rsidRDefault="005B07A3" w:rsidP="00427368">
      <w:pPr>
        <w:ind w:firstLine="708"/>
        <w:rPr>
          <w:rFonts w:cstheme="minorHAnsi"/>
        </w:rPr>
      </w:pPr>
      <w:r w:rsidRPr="005B07A3">
        <w:rPr>
          <w:rFonts w:cstheme="minorHAnsi"/>
        </w:rPr>
        <w:t>Sadrži izvršenje rashoda i izdataka iskazanih po izvorima financiranja i ekonomskoj klasifikaciji, raspoređenih u programe koji se sastoje od aktivnosti i projekata</w:t>
      </w:r>
      <w:r w:rsidR="001E2F01">
        <w:rPr>
          <w:rFonts w:cstheme="minorHAnsi"/>
        </w:rPr>
        <w:t xml:space="preserve"> -Tablica broj 5;</w:t>
      </w:r>
    </w:p>
    <w:p w14:paraId="11D04288" w14:textId="6869773E" w:rsidR="001E2F01" w:rsidRPr="00141429" w:rsidRDefault="001E2F01" w:rsidP="00141429">
      <w:pPr>
        <w:spacing w:after="0"/>
        <w:rPr>
          <w:rFonts w:cstheme="minorHAnsi"/>
        </w:rPr>
      </w:pPr>
    </w:p>
    <w:p w14:paraId="42B5DB6E" w14:textId="77777777" w:rsidR="00B17059" w:rsidRDefault="00B17059" w:rsidP="00427368">
      <w:pPr>
        <w:pStyle w:val="ListParagraph"/>
        <w:spacing w:after="0"/>
        <w:rPr>
          <w:rFonts w:cstheme="minorHAnsi"/>
          <w:u w:val="single"/>
        </w:rPr>
      </w:pPr>
    </w:p>
    <w:p w14:paraId="5A156986" w14:textId="5E7D0D7A" w:rsidR="001E2F01" w:rsidRDefault="001E2F01" w:rsidP="001E2F01">
      <w:pPr>
        <w:pStyle w:val="ListParagraph"/>
        <w:spacing w:after="0"/>
        <w:jc w:val="center"/>
        <w:rPr>
          <w:rFonts w:cstheme="minorHAnsi"/>
          <w:b/>
          <w:bCs/>
        </w:rPr>
      </w:pPr>
      <w:r w:rsidRPr="001E2F01">
        <w:rPr>
          <w:rFonts w:cstheme="minorHAnsi"/>
          <w:b/>
          <w:bCs/>
        </w:rPr>
        <w:t>OBRAZLOŽENJE  IZVRŠENJ</w:t>
      </w:r>
      <w:r w:rsidR="00707482">
        <w:rPr>
          <w:rFonts w:cstheme="minorHAnsi"/>
          <w:b/>
          <w:bCs/>
        </w:rPr>
        <w:t>A</w:t>
      </w:r>
      <w:r w:rsidRPr="001E2F01">
        <w:rPr>
          <w:rFonts w:cstheme="minorHAnsi"/>
          <w:b/>
          <w:bCs/>
        </w:rPr>
        <w:t xml:space="preserve"> FINANCIJSKOG PLANA </w:t>
      </w:r>
      <w:r>
        <w:rPr>
          <w:rFonts w:cstheme="minorHAnsi"/>
          <w:b/>
          <w:bCs/>
        </w:rPr>
        <w:t xml:space="preserve"> UČENIČKOG DOMA KRIŽEVCI</w:t>
      </w:r>
    </w:p>
    <w:p w14:paraId="7E7AF24F" w14:textId="2D64075E" w:rsidR="00707482" w:rsidRDefault="00707482" w:rsidP="001E2F01">
      <w:pPr>
        <w:pStyle w:val="ListParagraph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 202</w:t>
      </w:r>
      <w:r w:rsidR="00AB536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 GODINU</w:t>
      </w:r>
    </w:p>
    <w:p w14:paraId="05DD3BBC" w14:textId="75F3F360" w:rsidR="00141429" w:rsidRDefault="00141429" w:rsidP="001E2F01">
      <w:pPr>
        <w:pStyle w:val="ListParagraph"/>
        <w:spacing w:after="0"/>
        <w:jc w:val="center"/>
        <w:rPr>
          <w:rFonts w:cstheme="minorHAnsi"/>
          <w:b/>
          <w:bCs/>
        </w:rPr>
      </w:pPr>
    </w:p>
    <w:p w14:paraId="5A33C3C3" w14:textId="77777777" w:rsidR="00B17059" w:rsidRPr="001E2F01" w:rsidRDefault="00B17059" w:rsidP="001E2F01">
      <w:pPr>
        <w:pStyle w:val="ListParagraph"/>
        <w:spacing w:after="0"/>
        <w:jc w:val="center"/>
        <w:rPr>
          <w:rFonts w:cstheme="minorHAnsi"/>
          <w:b/>
          <w:bCs/>
        </w:rPr>
      </w:pPr>
    </w:p>
    <w:p w14:paraId="6CDF6F27" w14:textId="45523B83" w:rsidR="00F91EB2" w:rsidRPr="00895A9B" w:rsidRDefault="00427368" w:rsidP="00427368">
      <w:pPr>
        <w:pStyle w:val="ListParagraph"/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1.</w:t>
      </w:r>
      <w:r w:rsidR="00F91EB2" w:rsidRPr="00895A9B">
        <w:rPr>
          <w:rFonts w:cstheme="minorHAnsi"/>
          <w:b/>
          <w:bCs/>
          <w:u w:val="single"/>
        </w:rPr>
        <w:t>P</w:t>
      </w:r>
      <w:r w:rsidR="00895A9B" w:rsidRPr="00895A9B">
        <w:rPr>
          <w:rFonts w:cstheme="minorHAnsi"/>
          <w:b/>
          <w:bCs/>
          <w:u w:val="single"/>
        </w:rPr>
        <w:t>RIHODI</w:t>
      </w:r>
    </w:p>
    <w:p w14:paraId="05F359A2" w14:textId="25DCAF4A" w:rsidR="00F91EB2" w:rsidRPr="005B07A3" w:rsidRDefault="00F91EB2" w:rsidP="00F91EB2">
      <w:pPr>
        <w:spacing w:after="0"/>
        <w:rPr>
          <w:rFonts w:cstheme="minorHAnsi"/>
        </w:rPr>
      </w:pPr>
    </w:p>
    <w:p w14:paraId="06BF3110" w14:textId="29978924" w:rsidR="00853D6B" w:rsidRDefault="00587D49" w:rsidP="00F91EB2">
      <w:pPr>
        <w:spacing w:after="0"/>
        <w:rPr>
          <w:rFonts w:cstheme="minorHAnsi"/>
        </w:rPr>
      </w:pPr>
      <w:r w:rsidRPr="005B07A3">
        <w:rPr>
          <w:rFonts w:cstheme="minorHAnsi"/>
        </w:rPr>
        <w:t>P</w:t>
      </w:r>
      <w:r w:rsidR="00F91EB2" w:rsidRPr="005B07A3">
        <w:rPr>
          <w:rFonts w:cstheme="minorHAnsi"/>
        </w:rPr>
        <w:t xml:space="preserve">rihodi </w:t>
      </w:r>
      <w:r w:rsidRPr="005B07A3">
        <w:rPr>
          <w:rFonts w:cstheme="minorHAnsi"/>
        </w:rPr>
        <w:t xml:space="preserve"> s </w:t>
      </w:r>
      <w:r w:rsidR="00B62C4D">
        <w:rPr>
          <w:rFonts w:cstheme="minorHAnsi"/>
        </w:rPr>
        <w:t xml:space="preserve"> </w:t>
      </w:r>
      <w:r w:rsidRPr="005B07A3">
        <w:rPr>
          <w:rFonts w:cstheme="minorHAnsi"/>
        </w:rPr>
        <w:t>3</w:t>
      </w:r>
      <w:r w:rsidR="00853D6B">
        <w:rPr>
          <w:rFonts w:cstheme="minorHAnsi"/>
        </w:rPr>
        <w:t>1</w:t>
      </w:r>
      <w:r w:rsidRPr="005B07A3">
        <w:rPr>
          <w:rFonts w:cstheme="minorHAnsi"/>
        </w:rPr>
        <w:t>.</w:t>
      </w:r>
      <w:r w:rsidR="00853D6B">
        <w:rPr>
          <w:rFonts w:cstheme="minorHAnsi"/>
        </w:rPr>
        <w:t>12</w:t>
      </w:r>
      <w:r w:rsidRPr="005B07A3">
        <w:rPr>
          <w:rFonts w:cstheme="minorHAnsi"/>
        </w:rPr>
        <w:t>.202</w:t>
      </w:r>
      <w:r w:rsidR="00463536">
        <w:rPr>
          <w:rFonts w:cstheme="minorHAnsi"/>
        </w:rPr>
        <w:t>3</w:t>
      </w:r>
      <w:r w:rsidRPr="005B07A3">
        <w:rPr>
          <w:rFonts w:cstheme="minorHAnsi"/>
        </w:rPr>
        <w:t>.</w:t>
      </w:r>
      <w:r w:rsidR="00F91EB2" w:rsidRPr="005B07A3">
        <w:rPr>
          <w:rFonts w:cstheme="minorHAnsi"/>
        </w:rPr>
        <w:t>godinu u Financijskom planu planirani su u iznosu od</w:t>
      </w:r>
      <w:r w:rsidR="00C163DB">
        <w:rPr>
          <w:rFonts w:cstheme="minorHAnsi"/>
        </w:rPr>
        <w:t xml:space="preserve">  652.163,75 €</w:t>
      </w:r>
      <w:r w:rsidR="00F91EB2" w:rsidRPr="005B07A3">
        <w:rPr>
          <w:rFonts w:cstheme="minorHAnsi"/>
        </w:rPr>
        <w:t xml:space="preserve"> , </w:t>
      </w:r>
      <w:r w:rsidR="001F459C" w:rsidRPr="005B07A3">
        <w:rPr>
          <w:rFonts w:cstheme="minorHAnsi"/>
        </w:rPr>
        <w:t xml:space="preserve">a ostvareni u iznosu </w:t>
      </w:r>
      <w:r w:rsidR="00C163DB">
        <w:rPr>
          <w:rFonts w:cstheme="minorHAnsi"/>
        </w:rPr>
        <w:t xml:space="preserve"> 652.129,37 €</w:t>
      </w:r>
      <w:r w:rsidR="001F459C" w:rsidRPr="005B07A3">
        <w:rPr>
          <w:rFonts w:cstheme="minorHAnsi"/>
        </w:rPr>
        <w:t xml:space="preserve"> što je ostvarenje od </w:t>
      </w:r>
      <w:r w:rsidR="00C163DB">
        <w:rPr>
          <w:rFonts w:cstheme="minorHAnsi"/>
        </w:rPr>
        <w:t>99,99</w:t>
      </w:r>
      <w:r w:rsidR="001F459C" w:rsidRPr="005B07A3">
        <w:rPr>
          <w:rFonts w:cstheme="minorHAnsi"/>
        </w:rPr>
        <w:t>%</w:t>
      </w:r>
      <w:r w:rsidR="00853D6B">
        <w:rPr>
          <w:rFonts w:cstheme="minorHAnsi"/>
        </w:rPr>
        <w:t>, što je u skladu sa planiranim sredstvima jer je prijenos viška iz 202</w:t>
      </w:r>
      <w:r w:rsidR="00C163DB">
        <w:rPr>
          <w:rFonts w:cstheme="minorHAnsi"/>
        </w:rPr>
        <w:t>2</w:t>
      </w:r>
      <w:r w:rsidR="00853D6B">
        <w:rPr>
          <w:rFonts w:cstheme="minorHAnsi"/>
        </w:rPr>
        <w:t xml:space="preserve">. godine iznosio je  </w:t>
      </w:r>
      <w:r w:rsidR="00C163DB">
        <w:rPr>
          <w:rFonts w:cstheme="minorHAnsi"/>
        </w:rPr>
        <w:t>22.275,95 €</w:t>
      </w:r>
      <w:r w:rsidR="00853D6B">
        <w:rPr>
          <w:rFonts w:cstheme="minorHAnsi"/>
        </w:rPr>
        <w:t>.  Izvorima financiranja ostvarenja su izvršena kako slijedi :</w:t>
      </w:r>
    </w:p>
    <w:p w14:paraId="1D75E4AE" w14:textId="40B9B839" w:rsidR="00C163DB" w:rsidRDefault="00C163DB" w:rsidP="00C163DB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1.3</w:t>
      </w:r>
      <w:r w:rsidRPr="0089241A">
        <w:rPr>
          <w:rFonts w:cstheme="minorHAnsi"/>
          <w:b/>
          <w:bCs/>
        </w:rPr>
        <w:t xml:space="preserve">  671   Pomoći iz nadležnog proračuna za financiranje redovne dj</w:t>
      </w:r>
      <w:r>
        <w:rPr>
          <w:rFonts w:cstheme="minorHAnsi"/>
          <w:b/>
          <w:bCs/>
        </w:rPr>
        <w:t>e</w:t>
      </w:r>
      <w:r w:rsidRPr="0089241A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a</w:t>
      </w:r>
      <w:r w:rsidRPr="0089241A">
        <w:rPr>
          <w:rFonts w:cstheme="minorHAnsi"/>
          <w:b/>
          <w:bCs/>
        </w:rPr>
        <w:t>tnosti proračunskih korisnika</w:t>
      </w:r>
      <w:r>
        <w:rPr>
          <w:rFonts w:cstheme="minorHAnsi"/>
        </w:rPr>
        <w:t>: planirano 101.565,75€  ostvareno 106.094,70 € ili ostvarenje u 104,46 %. Povećanje se odnosi na plaćanje računa iz 2022. godine početkom 2023. godine, dok je izvršenje rashoda 99,97%.</w:t>
      </w:r>
    </w:p>
    <w:p w14:paraId="2823F190" w14:textId="64A50D7E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3.1  661 Prihodi od prodaje proizvoda i pruženih usluga</w:t>
      </w:r>
      <w:r>
        <w:rPr>
          <w:rFonts w:cstheme="minorHAnsi"/>
        </w:rPr>
        <w:t xml:space="preserve"> odnosi se na</w:t>
      </w:r>
      <w:r w:rsidR="00C163DB">
        <w:rPr>
          <w:rFonts w:cstheme="minorHAnsi"/>
        </w:rPr>
        <w:t xml:space="preserve"> </w:t>
      </w:r>
      <w:r>
        <w:rPr>
          <w:rFonts w:cstheme="minorHAnsi"/>
        </w:rPr>
        <w:t xml:space="preserve"> prodaju starog papir</w:t>
      </w:r>
      <w:r w:rsidR="00C163DB">
        <w:rPr>
          <w:rFonts w:cstheme="minorHAnsi"/>
        </w:rPr>
        <w:t xml:space="preserve">a, pružanje usluga vanjskim </w:t>
      </w:r>
      <w:r>
        <w:rPr>
          <w:rFonts w:cstheme="minorHAnsi"/>
        </w:rPr>
        <w:t xml:space="preserve">: planirano </w:t>
      </w:r>
      <w:r w:rsidR="009E5EA8">
        <w:rPr>
          <w:rFonts w:cstheme="minorHAnsi"/>
        </w:rPr>
        <w:t>1</w:t>
      </w:r>
      <w:r w:rsidR="009319A9">
        <w:rPr>
          <w:rFonts w:cstheme="minorHAnsi"/>
        </w:rPr>
        <w:t>6</w:t>
      </w:r>
      <w:r w:rsidR="009E5EA8">
        <w:rPr>
          <w:rFonts w:cstheme="minorHAnsi"/>
        </w:rPr>
        <w:t>.</w:t>
      </w:r>
      <w:r w:rsidR="009319A9">
        <w:rPr>
          <w:rFonts w:cstheme="minorHAnsi"/>
        </w:rPr>
        <w:t>504</w:t>
      </w:r>
      <w:r w:rsidR="009E5EA8">
        <w:rPr>
          <w:rFonts w:cstheme="minorHAnsi"/>
        </w:rPr>
        <w:t>,00€</w:t>
      </w:r>
      <w:r>
        <w:rPr>
          <w:rFonts w:cstheme="minorHAnsi"/>
        </w:rPr>
        <w:t xml:space="preserve"> – ostvareno </w:t>
      </w:r>
      <w:r w:rsidR="009319A9">
        <w:rPr>
          <w:rFonts w:cstheme="minorHAnsi"/>
        </w:rPr>
        <w:t>15.570,96</w:t>
      </w:r>
      <w:r w:rsidR="009E5EA8">
        <w:rPr>
          <w:rFonts w:cstheme="minorHAnsi"/>
        </w:rPr>
        <w:t xml:space="preserve"> € </w:t>
      </w:r>
      <w:r>
        <w:rPr>
          <w:rFonts w:cstheme="minorHAnsi"/>
        </w:rPr>
        <w:t>ili povećanje za  1</w:t>
      </w:r>
      <w:r w:rsidR="009E5EA8">
        <w:rPr>
          <w:rFonts w:cstheme="minorHAnsi"/>
        </w:rPr>
        <w:t>0</w:t>
      </w:r>
      <w:r w:rsidR="009319A9">
        <w:rPr>
          <w:rFonts w:cstheme="minorHAnsi"/>
        </w:rPr>
        <w:t>0,41</w:t>
      </w:r>
      <w:r w:rsidR="009E5EA8">
        <w:rPr>
          <w:rFonts w:cstheme="minorHAnsi"/>
        </w:rPr>
        <w:t xml:space="preserve"> </w:t>
      </w:r>
      <w:r>
        <w:rPr>
          <w:rFonts w:cstheme="minorHAnsi"/>
        </w:rPr>
        <w:t>%;</w:t>
      </w:r>
    </w:p>
    <w:p w14:paraId="0CD08843" w14:textId="639B9102" w:rsidR="009E5EA8" w:rsidRDefault="009E5EA8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 Stavka se sastoji od prihoda dividende za </w:t>
      </w:r>
      <w:r w:rsidR="000B4427">
        <w:rPr>
          <w:rFonts w:cstheme="minorHAnsi"/>
        </w:rPr>
        <w:t>12.201,80</w:t>
      </w:r>
      <w:r>
        <w:rPr>
          <w:rFonts w:cstheme="minorHAnsi"/>
        </w:rPr>
        <w:t xml:space="preserve"> €, usluga vanjskih korisnicima – Folklorni ansambl Koprivnica 4.002,00 €,  i razlika naplata odvoza starog papira  367,11 € i pri</w:t>
      </w:r>
      <w:r w:rsidR="005E312C">
        <w:rPr>
          <w:rFonts w:cstheme="minorHAnsi"/>
        </w:rPr>
        <w:t>h</w:t>
      </w:r>
      <w:r>
        <w:rPr>
          <w:rFonts w:cstheme="minorHAnsi"/>
        </w:rPr>
        <w:t>a kamata po viđenju 0,05 €</w:t>
      </w:r>
      <w:r w:rsidR="00EF6E89">
        <w:rPr>
          <w:rFonts w:cstheme="minorHAnsi"/>
        </w:rPr>
        <w:t>.</w:t>
      </w:r>
    </w:p>
    <w:p w14:paraId="4E7E47C6" w14:textId="44A52FDD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4.5  652 Prihodi po posebnim propisima</w:t>
      </w:r>
      <w:r>
        <w:rPr>
          <w:rFonts w:cstheme="minorHAnsi"/>
        </w:rPr>
        <w:t xml:space="preserve"> – plaćanje opskrbnine od roditelja/ st</w:t>
      </w:r>
      <w:r w:rsidR="0008588B">
        <w:rPr>
          <w:rFonts w:cstheme="minorHAnsi"/>
        </w:rPr>
        <w:t>arate</w:t>
      </w:r>
      <w:r>
        <w:rPr>
          <w:rFonts w:cstheme="minorHAnsi"/>
        </w:rPr>
        <w:t xml:space="preserve">lja planirano </w:t>
      </w:r>
      <w:r w:rsidR="000B4427">
        <w:rPr>
          <w:rFonts w:cstheme="minorHAnsi"/>
        </w:rPr>
        <w:t>95.733,00</w:t>
      </w:r>
      <w:r w:rsidR="009E5EA8">
        <w:rPr>
          <w:rFonts w:cstheme="minorHAnsi"/>
        </w:rPr>
        <w:t xml:space="preserve"> €</w:t>
      </w:r>
      <w:r>
        <w:rPr>
          <w:rFonts w:cstheme="minorHAnsi"/>
        </w:rPr>
        <w:t xml:space="preserve"> uplaćeno 9</w:t>
      </w:r>
      <w:r w:rsidR="000B4427">
        <w:rPr>
          <w:rFonts w:cstheme="minorHAnsi"/>
        </w:rPr>
        <w:t>0.052,26</w:t>
      </w:r>
      <w:r>
        <w:rPr>
          <w:rFonts w:cstheme="minorHAnsi"/>
        </w:rPr>
        <w:t>kn ili izvršenje  9</w:t>
      </w:r>
      <w:r w:rsidR="000B4427">
        <w:rPr>
          <w:rFonts w:cstheme="minorHAnsi"/>
        </w:rPr>
        <w:t>4,07</w:t>
      </w:r>
      <w:r>
        <w:rPr>
          <w:rFonts w:cstheme="minorHAnsi"/>
        </w:rPr>
        <w:t xml:space="preserve"> %; </w:t>
      </w:r>
      <w:r w:rsidR="00B16629">
        <w:rPr>
          <w:rFonts w:cstheme="minorHAnsi"/>
        </w:rPr>
        <w:t>Ukupno n</w:t>
      </w:r>
      <w:r>
        <w:rPr>
          <w:rFonts w:cstheme="minorHAnsi"/>
        </w:rPr>
        <w:t>enaplaćeni iznos</w:t>
      </w:r>
      <w:r w:rsidR="00EF6E89">
        <w:rPr>
          <w:rFonts w:cstheme="minorHAnsi"/>
        </w:rPr>
        <w:t xml:space="preserve"> na kraju godine je </w:t>
      </w:r>
      <w:r w:rsidR="00B16629">
        <w:rPr>
          <w:rFonts w:cstheme="minorHAnsi"/>
        </w:rPr>
        <w:t>2.099,34 €</w:t>
      </w:r>
      <w:r>
        <w:rPr>
          <w:rFonts w:cstheme="minorHAnsi"/>
        </w:rPr>
        <w:t xml:space="preserve"> odnose se uglavnom na </w:t>
      </w:r>
      <w:r w:rsidR="00253026">
        <w:rPr>
          <w:rFonts w:cstheme="minorHAnsi"/>
        </w:rPr>
        <w:t>neplaćenu opskrbninu za 12-202</w:t>
      </w:r>
      <w:r w:rsidR="005B00BB">
        <w:rPr>
          <w:rFonts w:cstheme="minorHAnsi"/>
        </w:rPr>
        <w:t>3</w:t>
      </w:r>
      <w:r w:rsidR="00253026">
        <w:rPr>
          <w:rFonts w:cstheme="minorHAnsi"/>
        </w:rPr>
        <w:t>.</w:t>
      </w:r>
      <w:r w:rsidR="00B16629">
        <w:rPr>
          <w:rFonts w:cstheme="minorHAnsi"/>
        </w:rPr>
        <w:t xml:space="preserve"> Do 25.01.2024. uplaćeno je 1.123,00 €.Razlika od 237,60 € je nedostajuća uplata za prognanika iz Ukrajine za koju plaća MZOS i 369,37€ za staro dugovanje Forjan Mihaelu -310,84€ i Sedlar Mihaelu 58,53€.</w:t>
      </w:r>
    </w:p>
    <w:p w14:paraId="3E7839D3" w14:textId="217832DB" w:rsidR="0089241A" w:rsidRDefault="0089241A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636  Pomoći proračunskim korisnicima iz proračuna koji im nije nadležan</w:t>
      </w:r>
      <w:r>
        <w:rPr>
          <w:rFonts w:cstheme="minorHAnsi"/>
        </w:rPr>
        <w:t xml:space="preserve"> – odnosi se na uplate Ministarstva obrazovanja za plaće i prava iz kolektivnog ugovora:</w:t>
      </w:r>
      <w:r w:rsidR="00A94611">
        <w:rPr>
          <w:rFonts w:cstheme="minorHAnsi"/>
        </w:rPr>
        <w:t xml:space="preserve"> </w:t>
      </w:r>
      <w:r>
        <w:rPr>
          <w:rFonts w:cstheme="minorHAnsi"/>
        </w:rPr>
        <w:t xml:space="preserve">planirano </w:t>
      </w:r>
      <w:r w:rsidR="000D164D">
        <w:rPr>
          <w:rFonts w:cstheme="minorHAnsi"/>
        </w:rPr>
        <w:t>437.010,00€</w:t>
      </w:r>
      <w:r>
        <w:rPr>
          <w:rFonts w:cstheme="minorHAnsi"/>
        </w:rPr>
        <w:t xml:space="preserve">  ostvareno </w:t>
      </w:r>
      <w:r w:rsidR="000D164D">
        <w:rPr>
          <w:rFonts w:cstheme="minorHAnsi"/>
        </w:rPr>
        <w:t>438.984,48 €</w:t>
      </w:r>
      <w:r>
        <w:rPr>
          <w:rFonts w:cstheme="minorHAnsi"/>
        </w:rPr>
        <w:t xml:space="preserve"> ili ostvarenje 10</w:t>
      </w:r>
      <w:r w:rsidR="000D164D">
        <w:rPr>
          <w:rFonts w:cstheme="minorHAnsi"/>
        </w:rPr>
        <w:t>0,45</w:t>
      </w:r>
      <w:r>
        <w:rPr>
          <w:rFonts w:cstheme="minorHAnsi"/>
        </w:rPr>
        <w:t xml:space="preserve"> %;</w:t>
      </w:r>
    </w:p>
    <w:p w14:paraId="0DBB18F4" w14:textId="7BFC4FEE" w:rsidR="0008588B" w:rsidRDefault="0089241A" w:rsidP="00F91EB2">
      <w:pPr>
        <w:spacing w:after="0"/>
        <w:rPr>
          <w:rFonts w:cstheme="minorHAnsi"/>
        </w:rPr>
      </w:pPr>
      <w:bookmarkStart w:id="1" w:name="_Hlk128046318"/>
      <w:r w:rsidRPr="0089241A">
        <w:rPr>
          <w:rFonts w:cstheme="minorHAnsi"/>
          <w:b/>
          <w:bCs/>
        </w:rPr>
        <w:t>- 5.6  639   Pomoći iz inozemstva i od subjekata općeg proračuna</w:t>
      </w:r>
      <w:r>
        <w:rPr>
          <w:rFonts w:cstheme="minorHAnsi"/>
          <w:b/>
          <w:bCs/>
        </w:rPr>
        <w:t xml:space="preserve"> – </w:t>
      </w:r>
      <w:r w:rsidRPr="0008588B">
        <w:rPr>
          <w:rFonts w:cstheme="minorHAnsi"/>
        </w:rPr>
        <w:t>odnosi se na proved</w:t>
      </w:r>
      <w:r w:rsidR="00E723B9">
        <w:rPr>
          <w:rFonts w:cstheme="minorHAnsi"/>
        </w:rPr>
        <w:t>b</w:t>
      </w:r>
      <w:r w:rsidRPr="0008588B">
        <w:rPr>
          <w:rFonts w:cstheme="minorHAnsi"/>
        </w:rPr>
        <w:t xml:space="preserve">u </w:t>
      </w:r>
      <w:r w:rsidR="0008588B">
        <w:rPr>
          <w:rFonts w:cstheme="minorHAnsi"/>
        </w:rPr>
        <w:t xml:space="preserve">EU </w:t>
      </w:r>
      <w:r w:rsidRPr="0008588B">
        <w:rPr>
          <w:rFonts w:cstheme="minorHAnsi"/>
        </w:rPr>
        <w:t xml:space="preserve"> </w:t>
      </w:r>
      <w:r w:rsidR="0008588B" w:rsidRPr="0008588B">
        <w:rPr>
          <w:rFonts w:cstheme="minorHAnsi"/>
        </w:rPr>
        <w:t>Sheme voća</w:t>
      </w:r>
      <w:r w:rsidR="0008588B">
        <w:rPr>
          <w:rFonts w:cstheme="minorHAnsi"/>
        </w:rPr>
        <w:t xml:space="preserve"> po srednjoškolskim ustanovama planirano </w:t>
      </w:r>
      <w:r w:rsidR="000D164D">
        <w:rPr>
          <w:rFonts w:cstheme="minorHAnsi"/>
        </w:rPr>
        <w:t>375,00€</w:t>
      </w:r>
      <w:r w:rsidR="0008588B">
        <w:rPr>
          <w:rFonts w:cstheme="minorHAnsi"/>
        </w:rPr>
        <w:t xml:space="preserve"> a ostvareno  </w:t>
      </w:r>
      <w:r w:rsidR="000D164D">
        <w:rPr>
          <w:rFonts w:cstheme="minorHAnsi"/>
        </w:rPr>
        <w:t>426,97€</w:t>
      </w:r>
      <w:r w:rsidR="00443A09">
        <w:rPr>
          <w:rFonts w:cstheme="minorHAnsi"/>
        </w:rPr>
        <w:t xml:space="preserve"> </w:t>
      </w:r>
      <w:r w:rsidR="0008588B">
        <w:rPr>
          <w:rFonts w:cstheme="minorHAnsi"/>
        </w:rPr>
        <w:t xml:space="preserve">  odnosno</w:t>
      </w:r>
    </w:p>
    <w:p w14:paraId="2FAED511" w14:textId="52BCE4C0" w:rsidR="0089241A" w:rsidRDefault="0008588B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1</w:t>
      </w:r>
      <w:r w:rsidR="000D164D">
        <w:rPr>
          <w:rFonts w:cstheme="minorHAnsi"/>
        </w:rPr>
        <w:t>13,86</w:t>
      </w:r>
      <w:r>
        <w:rPr>
          <w:rFonts w:cstheme="minorHAnsi"/>
        </w:rPr>
        <w:t xml:space="preserve"> %</w:t>
      </w:r>
      <w:r w:rsidR="007F3ED9">
        <w:rPr>
          <w:rFonts w:cstheme="minorHAnsi"/>
        </w:rPr>
        <w:t xml:space="preserve">. </w:t>
      </w:r>
      <w:r w:rsidR="000D164D">
        <w:rPr>
          <w:rFonts w:cstheme="minorHAnsi"/>
        </w:rPr>
        <w:t>Obzirom da u trenutku i</w:t>
      </w:r>
      <w:r w:rsidR="007F3ED9">
        <w:rPr>
          <w:rFonts w:cstheme="minorHAnsi"/>
        </w:rPr>
        <w:t>z</w:t>
      </w:r>
      <w:r w:rsidR="000D164D">
        <w:rPr>
          <w:rFonts w:cstheme="minorHAnsi"/>
        </w:rPr>
        <w:t xml:space="preserve">rade rebalansa Shema voća nije bila potvrđena, već </w:t>
      </w:r>
      <w:r w:rsidR="007F3ED9">
        <w:rPr>
          <w:rFonts w:cstheme="minorHAnsi"/>
        </w:rPr>
        <w:t xml:space="preserve">je nova shema voća aktivirana </w:t>
      </w:r>
      <w:r w:rsidR="000D164D">
        <w:rPr>
          <w:rFonts w:cstheme="minorHAnsi"/>
        </w:rPr>
        <w:t xml:space="preserve"> od 12-2023.</w:t>
      </w:r>
      <w:r w:rsidR="00E723B9">
        <w:rPr>
          <w:rFonts w:cstheme="minorHAnsi"/>
        </w:rPr>
        <w:t xml:space="preserve"> </w:t>
      </w:r>
      <w:r w:rsidR="000D164D">
        <w:rPr>
          <w:rFonts w:cstheme="minorHAnsi"/>
        </w:rPr>
        <w:t>navedeni višak je evidentiran.</w:t>
      </w:r>
    </w:p>
    <w:p w14:paraId="1CA9FCB4" w14:textId="332F825C" w:rsidR="0008588B" w:rsidRPr="0008588B" w:rsidRDefault="0008588B" w:rsidP="0008588B">
      <w:pPr>
        <w:spacing w:after="0"/>
        <w:rPr>
          <w:rFonts w:cstheme="minorHAnsi"/>
        </w:rPr>
      </w:pPr>
      <w:bookmarkStart w:id="2" w:name="_Hlk128041435"/>
      <w:bookmarkEnd w:id="1"/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652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1.000</w:t>
      </w:r>
      <w:r>
        <w:rPr>
          <w:rFonts w:cstheme="minorHAnsi"/>
        </w:rPr>
        <w:t>,00</w:t>
      </w:r>
      <w:r w:rsidR="00443A09">
        <w:rPr>
          <w:rFonts w:cstheme="minorHAnsi"/>
        </w:rPr>
        <w:t xml:space="preserve"> kn</w:t>
      </w:r>
      <w:r>
        <w:rPr>
          <w:rFonts w:cstheme="minorHAnsi"/>
        </w:rPr>
        <w:t xml:space="preserve"> bez ostvarenja naknada jer nije bio kvarova koje bi se kvalificirale kao </w:t>
      </w:r>
      <w:r w:rsidR="00895A9B">
        <w:rPr>
          <w:rFonts w:cstheme="minorHAnsi"/>
        </w:rPr>
        <w:t>ugovorne štete.</w:t>
      </w:r>
    </w:p>
    <w:bookmarkEnd w:id="2"/>
    <w:p w14:paraId="01E20FC6" w14:textId="66A1827A" w:rsidR="00853D6B" w:rsidRDefault="00853D6B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  </w:t>
      </w:r>
    </w:p>
    <w:p w14:paraId="70FC27CC" w14:textId="7DCE40DB" w:rsidR="00853D6B" w:rsidRDefault="00853D6B" w:rsidP="00F91EB2">
      <w:pPr>
        <w:spacing w:after="0"/>
        <w:rPr>
          <w:rFonts w:cstheme="minorHAnsi"/>
        </w:rPr>
      </w:pPr>
    </w:p>
    <w:p w14:paraId="3A71FFA4" w14:textId="77777777" w:rsidR="00E723B9" w:rsidRDefault="00E723B9" w:rsidP="00F91EB2">
      <w:pPr>
        <w:spacing w:after="0"/>
        <w:rPr>
          <w:rFonts w:cstheme="minorHAnsi"/>
        </w:rPr>
      </w:pPr>
    </w:p>
    <w:p w14:paraId="50A54D34" w14:textId="77777777" w:rsidR="00E723B9" w:rsidRPr="005B07A3" w:rsidRDefault="00E723B9" w:rsidP="00F91EB2">
      <w:pPr>
        <w:spacing w:after="0"/>
        <w:rPr>
          <w:rFonts w:cstheme="minorHAnsi"/>
        </w:rPr>
      </w:pPr>
    </w:p>
    <w:p w14:paraId="7CFDC3F3" w14:textId="34DFBEC6" w:rsidR="002062E7" w:rsidRPr="005B07A3" w:rsidRDefault="002062E7" w:rsidP="00F91EB2">
      <w:pPr>
        <w:spacing w:after="0"/>
        <w:rPr>
          <w:rFonts w:cstheme="minorHAnsi"/>
        </w:rPr>
      </w:pPr>
    </w:p>
    <w:p w14:paraId="4C45CEF2" w14:textId="358079DC" w:rsidR="002062E7" w:rsidRPr="00895A9B" w:rsidRDefault="00895A9B" w:rsidP="00895A9B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RASHODI</w:t>
      </w:r>
    </w:p>
    <w:p w14:paraId="3E34550D" w14:textId="4062D574" w:rsidR="002062E7" w:rsidRPr="005B07A3" w:rsidRDefault="002062E7" w:rsidP="002062E7">
      <w:pPr>
        <w:spacing w:after="0"/>
        <w:rPr>
          <w:rFonts w:cstheme="minorHAnsi"/>
        </w:rPr>
      </w:pPr>
    </w:p>
    <w:p w14:paraId="65B3EB57" w14:textId="4C8B6785" w:rsidR="00B15FF7" w:rsidRDefault="00B15FF7" w:rsidP="007053E2">
      <w:pPr>
        <w:spacing w:after="0"/>
        <w:rPr>
          <w:rFonts w:cstheme="minorHAnsi"/>
        </w:rPr>
      </w:pPr>
      <w:r w:rsidRPr="005B07A3">
        <w:rPr>
          <w:rFonts w:cstheme="minorHAnsi"/>
        </w:rPr>
        <w:lastRenderedPageBreak/>
        <w:t xml:space="preserve">Rashodi </w:t>
      </w:r>
      <w:r w:rsidR="007053E2" w:rsidRPr="005B07A3">
        <w:rPr>
          <w:rFonts w:cstheme="minorHAnsi"/>
        </w:rPr>
        <w:t xml:space="preserve"> </w:t>
      </w:r>
      <w:r w:rsidR="00CE2375">
        <w:rPr>
          <w:rFonts w:cstheme="minorHAnsi"/>
        </w:rPr>
        <w:t xml:space="preserve">sa </w:t>
      </w:r>
      <w:r w:rsidR="007053E2" w:rsidRPr="005B07A3">
        <w:rPr>
          <w:rFonts w:cstheme="minorHAnsi"/>
        </w:rPr>
        <w:t>3</w:t>
      </w:r>
      <w:r w:rsidR="00895A9B">
        <w:rPr>
          <w:rFonts w:cstheme="minorHAnsi"/>
        </w:rPr>
        <w:t>1</w:t>
      </w:r>
      <w:r w:rsidR="007053E2" w:rsidRPr="005B07A3">
        <w:rPr>
          <w:rFonts w:cstheme="minorHAnsi"/>
        </w:rPr>
        <w:t>.</w:t>
      </w:r>
      <w:r w:rsidR="00895A9B">
        <w:rPr>
          <w:rFonts w:cstheme="minorHAnsi"/>
        </w:rPr>
        <w:t>12</w:t>
      </w:r>
      <w:r w:rsidR="007053E2" w:rsidRPr="005B07A3">
        <w:rPr>
          <w:rFonts w:cstheme="minorHAnsi"/>
        </w:rPr>
        <w:t>.202</w:t>
      </w:r>
      <w:r w:rsidR="00FA2BDE">
        <w:rPr>
          <w:rFonts w:cstheme="minorHAnsi"/>
        </w:rPr>
        <w:t>3</w:t>
      </w:r>
      <w:r w:rsidR="007053E2" w:rsidRPr="005B07A3">
        <w:rPr>
          <w:rFonts w:cstheme="minorHAnsi"/>
        </w:rPr>
        <w:t>.</w:t>
      </w:r>
      <w:r w:rsidR="00FA2BDE">
        <w:rPr>
          <w:rFonts w:cstheme="minorHAnsi"/>
        </w:rPr>
        <w:t xml:space="preserve"> </w:t>
      </w:r>
      <w:r w:rsidR="007053E2" w:rsidRPr="005B07A3">
        <w:rPr>
          <w:rFonts w:cstheme="minorHAnsi"/>
        </w:rPr>
        <w:t xml:space="preserve">u Financijskom planu planirani su u iznosu od </w:t>
      </w:r>
      <w:r w:rsidR="000D164D">
        <w:rPr>
          <w:rFonts w:cstheme="minorHAnsi"/>
        </w:rPr>
        <w:t xml:space="preserve"> 6</w:t>
      </w:r>
      <w:r w:rsidR="007F3ED9">
        <w:rPr>
          <w:rFonts w:cstheme="minorHAnsi"/>
        </w:rPr>
        <w:t>74.439,70</w:t>
      </w:r>
      <w:r w:rsidR="000D164D">
        <w:rPr>
          <w:rFonts w:cstheme="minorHAnsi"/>
        </w:rPr>
        <w:t xml:space="preserve"> €</w:t>
      </w:r>
      <w:r w:rsidR="007053E2" w:rsidRPr="005B07A3">
        <w:rPr>
          <w:rFonts w:cstheme="minorHAnsi"/>
        </w:rPr>
        <w:t>, a ostvareni u iznosu</w:t>
      </w:r>
      <w:r w:rsidR="0094605D">
        <w:rPr>
          <w:rFonts w:cstheme="minorHAnsi"/>
        </w:rPr>
        <w:t xml:space="preserve"> </w:t>
      </w:r>
      <w:r w:rsidR="000D164D">
        <w:rPr>
          <w:rFonts w:cstheme="minorHAnsi"/>
        </w:rPr>
        <w:t>667.812,00</w:t>
      </w:r>
      <w:r w:rsidR="00F7451D">
        <w:rPr>
          <w:rFonts w:cstheme="minorHAnsi"/>
        </w:rPr>
        <w:t xml:space="preserve"> €</w:t>
      </w:r>
      <w:r w:rsidR="007053E2" w:rsidRPr="005B07A3">
        <w:rPr>
          <w:rFonts w:cstheme="minorHAnsi"/>
        </w:rPr>
        <w:t xml:space="preserve"> što je ostvarenje od</w:t>
      </w:r>
      <w:r w:rsidR="000D164D">
        <w:rPr>
          <w:rFonts w:cstheme="minorHAnsi"/>
        </w:rPr>
        <w:t xml:space="preserve"> 99,02 </w:t>
      </w:r>
      <w:r w:rsidR="00F7451D">
        <w:rPr>
          <w:rFonts w:cstheme="minorHAnsi"/>
        </w:rPr>
        <w:t xml:space="preserve"> % </w:t>
      </w:r>
      <w:r w:rsidR="000D164D">
        <w:rPr>
          <w:rFonts w:cstheme="minorHAnsi"/>
        </w:rPr>
        <w:t xml:space="preserve">ili </w:t>
      </w:r>
      <w:r w:rsidR="007053E2" w:rsidRPr="005B07A3">
        <w:rPr>
          <w:rFonts w:cstheme="minorHAnsi"/>
        </w:rPr>
        <w:t>što je</w:t>
      </w:r>
      <w:r w:rsidR="0094605D">
        <w:rPr>
          <w:rFonts w:cstheme="minorHAnsi"/>
        </w:rPr>
        <w:t xml:space="preserve"> </w:t>
      </w:r>
      <w:r w:rsidR="000D164D">
        <w:rPr>
          <w:rFonts w:cstheme="minorHAnsi"/>
        </w:rPr>
        <w:t>0,98</w:t>
      </w:r>
      <w:r w:rsidRPr="005B07A3">
        <w:rPr>
          <w:rFonts w:cstheme="minorHAnsi"/>
        </w:rPr>
        <w:t xml:space="preserve"> % niže od </w:t>
      </w:r>
      <w:r w:rsidR="007053E2" w:rsidRPr="005B07A3">
        <w:rPr>
          <w:rFonts w:cstheme="minorHAnsi"/>
        </w:rPr>
        <w:t xml:space="preserve"> planirani</w:t>
      </w:r>
      <w:r w:rsidRPr="005B07A3">
        <w:rPr>
          <w:rFonts w:cstheme="minorHAnsi"/>
        </w:rPr>
        <w:t>h</w:t>
      </w:r>
      <w:r w:rsidR="007053E2" w:rsidRPr="005B07A3">
        <w:rPr>
          <w:rFonts w:cstheme="minorHAnsi"/>
        </w:rPr>
        <w:t xml:space="preserve"> sredst</w:t>
      </w:r>
      <w:r w:rsidRPr="005B07A3">
        <w:rPr>
          <w:rFonts w:cstheme="minorHAnsi"/>
        </w:rPr>
        <w:t>ava</w:t>
      </w:r>
      <w:r w:rsidR="007053E2" w:rsidRPr="005B07A3">
        <w:rPr>
          <w:rFonts w:cstheme="minorHAnsi"/>
        </w:rPr>
        <w:t>.</w:t>
      </w:r>
      <w:r w:rsidR="00B11230"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 Manja realizacija planirane potrošnje je zbog uključivanja viška poslovanja </w:t>
      </w:r>
      <w:r w:rsidR="00737CF0" w:rsidRPr="005B07A3">
        <w:rPr>
          <w:rFonts w:cstheme="minorHAnsi"/>
        </w:rPr>
        <w:t xml:space="preserve"> iz 202</w:t>
      </w:r>
      <w:r w:rsidR="007F3ED9">
        <w:rPr>
          <w:rFonts w:cstheme="minorHAnsi"/>
        </w:rPr>
        <w:t>2</w:t>
      </w:r>
      <w:r w:rsidR="00737CF0" w:rsidRPr="005B07A3">
        <w:rPr>
          <w:rFonts w:cstheme="minorHAnsi"/>
        </w:rPr>
        <w:t xml:space="preserve">. godine u ukupnom iznosu  od </w:t>
      </w:r>
      <w:r w:rsidR="000D164D">
        <w:rPr>
          <w:rFonts w:cstheme="minorHAnsi"/>
        </w:rPr>
        <w:t>22.</w:t>
      </w:r>
      <w:r w:rsidR="007F3ED9">
        <w:rPr>
          <w:rFonts w:cstheme="minorHAnsi"/>
        </w:rPr>
        <w:t>275,19</w:t>
      </w:r>
      <w:r w:rsidR="000D164D">
        <w:rPr>
          <w:rFonts w:cstheme="minorHAnsi"/>
        </w:rPr>
        <w:t xml:space="preserve"> €</w:t>
      </w:r>
      <w:r w:rsidR="00091EEF" w:rsidRPr="005B07A3">
        <w:rPr>
          <w:rFonts w:cstheme="minorHAnsi"/>
        </w:rPr>
        <w:t xml:space="preserve"> prilikom usvajanja  Rebalansa  </w:t>
      </w:r>
      <w:r w:rsidR="000D164D">
        <w:rPr>
          <w:rFonts w:cstheme="minorHAnsi"/>
        </w:rPr>
        <w:t>03.07.2023</w:t>
      </w:r>
      <w:r w:rsidR="00091EEF" w:rsidRPr="005B07A3">
        <w:rPr>
          <w:rFonts w:cstheme="minorHAnsi"/>
        </w:rPr>
        <w:t xml:space="preserve">. kako bi se realizirale </w:t>
      </w:r>
      <w:r w:rsidR="00091EEF" w:rsidRPr="002D72DC">
        <w:rPr>
          <w:rFonts w:cstheme="minorHAnsi"/>
        </w:rPr>
        <w:t xml:space="preserve">planirane aktivnosti investicijskog </w:t>
      </w:r>
      <w:r w:rsidR="00A541D9" w:rsidRPr="002D72DC">
        <w:rPr>
          <w:rFonts w:cstheme="minorHAnsi"/>
        </w:rPr>
        <w:t xml:space="preserve">i tekućeg održavanja ustanove </w:t>
      </w:r>
      <w:r w:rsidR="00F7451D">
        <w:rPr>
          <w:rFonts w:cstheme="minorHAnsi"/>
        </w:rPr>
        <w:t>: obnova prostora uprave i nabavka planirane dugotrajne opreme.</w:t>
      </w:r>
    </w:p>
    <w:p w14:paraId="08F33B9A" w14:textId="77777777" w:rsidR="00AB2E07" w:rsidRDefault="00AB2E07" w:rsidP="007053E2">
      <w:pPr>
        <w:spacing w:after="0"/>
        <w:rPr>
          <w:rFonts w:cstheme="minorHAnsi"/>
        </w:rPr>
      </w:pPr>
    </w:p>
    <w:p w14:paraId="66535458" w14:textId="4837B04A" w:rsidR="0094605D" w:rsidRDefault="0094605D" w:rsidP="007053E2">
      <w:pPr>
        <w:spacing w:after="0"/>
        <w:rPr>
          <w:rFonts w:cstheme="minorHAnsi"/>
        </w:rPr>
      </w:pPr>
      <w:bookmarkStart w:id="3" w:name="_Hlk159521349"/>
      <w:r w:rsidRPr="0094605D">
        <w:rPr>
          <w:rFonts w:cstheme="minorHAnsi"/>
        </w:rPr>
        <w:t xml:space="preserve">  </w:t>
      </w:r>
      <w:r w:rsidR="00781E8A">
        <w:rPr>
          <w:rFonts w:cstheme="minorHAnsi"/>
        </w:rPr>
        <w:t>7003 REDOVITI PROGRAM</w:t>
      </w:r>
      <w:r w:rsidR="00B05263">
        <w:rPr>
          <w:rFonts w:cstheme="minorHAnsi"/>
        </w:rPr>
        <w:t xml:space="preserve"> </w:t>
      </w:r>
      <w:r w:rsidRPr="0094605D">
        <w:rPr>
          <w:rFonts w:cstheme="minorHAnsi"/>
        </w:rPr>
        <w:t>SREDNJE</w:t>
      </w:r>
      <w:r>
        <w:rPr>
          <w:rFonts w:cstheme="minorHAnsi"/>
        </w:rPr>
        <w:t>G ŠKOLSTVA – ZAKONSKI STANDARD</w:t>
      </w:r>
    </w:p>
    <w:bookmarkEnd w:id="3"/>
    <w:p w14:paraId="18066404" w14:textId="77777777" w:rsidR="00B05263" w:rsidRDefault="00B05263" w:rsidP="007053E2">
      <w:pPr>
        <w:spacing w:after="0"/>
        <w:rPr>
          <w:rFonts w:cstheme="minorHAnsi"/>
        </w:rPr>
      </w:pPr>
    </w:p>
    <w:p w14:paraId="28DCEDDB" w14:textId="440F4D5D" w:rsidR="0094605D" w:rsidRPr="00F7451D" w:rsidRDefault="0094605D" w:rsidP="004C4EAB">
      <w:pPr>
        <w:rPr>
          <w:rFonts w:cstheme="minorHAnsi"/>
        </w:rPr>
      </w:pPr>
      <w:r w:rsidRPr="00781E8A">
        <w:rPr>
          <w:rFonts w:cstheme="minorHAnsi"/>
          <w:b/>
          <w:bCs/>
        </w:rPr>
        <w:t xml:space="preserve"> </w:t>
      </w:r>
      <w:r w:rsidR="00781E8A" w:rsidRPr="00781E8A">
        <w:rPr>
          <w:rFonts w:cstheme="minorHAnsi"/>
          <w:b/>
          <w:bCs/>
        </w:rPr>
        <w:t>1.3</w:t>
      </w:r>
      <w:r w:rsidRPr="00781E8A">
        <w:rPr>
          <w:rFonts w:cstheme="minorHAnsi"/>
          <w:b/>
          <w:bCs/>
        </w:rPr>
        <w:t xml:space="preserve"> –</w:t>
      </w:r>
      <w:r w:rsidRPr="0094605D">
        <w:rPr>
          <w:rFonts w:cstheme="minorHAnsi"/>
          <w:b/>
          <w:bCs/>
        </w:rPr>
        <w:t xml:space="preserve"> Pomoći izravnanja za decentralizirane funkcije</w:t>
      </w:r>
      <w:r>
        <w:rPr>
          <w:rFonts w:cstheme="minorHAnsi"/>
        </w:rPr>
        <w:t xml:space="preserve">-planirano  </w:t>
      </w:r>
      <w:r w:rsidR="00F7451D">
        <w:rPr>
          <w:rFonts w:cstheme="minorHAnsi"/>
        </w:rPr>
        <w:t xml:space="preserve">103.989,00 € </w:t>
      </w:r>
      <w:r w:rsidR="00443A09">
        <w:rPr>
          <w:rFonts w:cstheme="minorHAnsi"/>
        </w:rPr>
        <w:t xml:space="preserve"> </w:t>
      </w:r>
      <w:r>
        <w:rPr>
          <w:rFonts w:cstheme="minorHAnsi"/>
        </w:rPr>
        <w:t xml:space="preserve">ostvareno </w:t>
      </w:r>
      <w:r w:rsidR="00F7451D">
        <w:rPr>
          <w:rFonts w:cstheme="minorHAnsi"/>
        </w:rPr>
        <w:t xml:space="preserve">103.959,55 </w:t>
      </w:r>
      <w:r w:rsidR="00443A09">
        <w:rPr>
          <w:rFonts w:cstheme="minorHAnsi"/>
        </w:rPr>
        <w:t xml:space="preserve"> </w:t>
      </w:r>
      <w:r w:rsidR="00F7451D">
        <w:rPr>
          <w:rFonts w:cstheme="minorHAnsi"/>
        </w:rPr>
        <w:t>€</w:t>
      </w:r>
      <w:r>
        <w:rPr>
          <w:rFonts w:cstheme="minorHAnsi"/>
        </w:rPr>
        <w:t xml:space="preserve">  ili ostvarenje 99,</w:t>
      </w:r>
      <w:r w:rsidR="00F7451D">
        <w:rPr>
          <w:rFonts w:cstheme="minorHAnsi"/>
        </w:rPr>
        <w:t>97</w:t>
      </w:r>
      <w:r>
        <w:rPr>
          <w:rFonts w:cstheme="minorHAnsi"/>
        </w:rPr>
        <w:t xml:space="preserve"> % odnosi se na troškove redovitog poslovanja ustanove : naknade troškova zaposlenima za put na posao i s posla </w:t>
      </w:r>
      <w:r w:rsidR="007F3ED9">
        <w:rPr>
          <w:rFonts w:cstheme="minorHAnsi"/>
        </w:rPr>
        <w:t>– 17.095,85€</w:t>
      </w:r>
      <w:r>
        <w:rPr>
          <w:rFonts w:cstheme="minorHAnsi"/>
        </w:rPr>
        <w:t>, rashode za  energiju</w:t>
      </w:r>
      <w:r w:rsidR="007F3ED9">
        <w:rPr>
          <w:rFonts w:cstheme="minorHAnsi"/>
        </w:rPr>
        <w:t xml:space="preserve"> u iznosu 17.200,79 €</w:t>
      </w:r>
      <w:r w:rsidR="00141429">
        <w:rPr>
          <w:rFonts w:cstheme="minorHAnsi"/>
        </w:rPr>
        <w:t>,</w:t>
      </w:r>
      <w:r w:rsidR="00477FE3">
        <w:rPr>
          <w:rFonts w:cstheme="minorHAnsi"/>
        </w:rPr>
        <w:t xml:space="preserve"> </w:t>
      </w:r>
      <w:r w:rsidR="007F3ED9">
        <w:rPr>
          <w:rFonts w:cstheme="minorHAnsi"/>
        </w:rPr>
        <w:t xml:space="preserve">rashode za </w:t>
      </w:r>
      <w:r w:rsidR="00477FE3">
        <w:rPr>
          <w:rFonts w:cstheme="minorHAnsi"/>
        </w:rPr>
        <w:t>namirnice</w:t>
      </w:r>
      <w:r w:rsidR="007F3ED9">
        <w:rPr>
          <w:rFonts w:cstheme="minorHAnsi"/>
        </w:rPr>
        <w:t xml:space="preserve"> -57.045,73€ </w:t>
      </w:r>
      <w:r w:rsidR="00477FE3">
        <w:rPr>
          <w:rFonts w:cstheme="minorHAnsi"/>
        </w:rPr>
        <w:t xml:space="preserve"> </w:t>
      </w:r>
      <w:r w:rsidR="004C4EAB">
        <w:rPr>
          <w:rFonts w:cstheme="minorHAnsi"/>
        </w:rPr>
        <w:t xml:space="preserve">materijal za </w:t>
      </w:r>
      <w:r w:rsidR="00477FE3">
        <w:rPr>
          <w:rFonts w:cstheme="minorHAnsi"/>
        </w:rPr>
        <w:t>održavanje</w:t>
      </w:r>
      <w:r w:rsidR="004C4EAB">
        <w:rPr>
          <w:rFonts w:cstheme="minorHAnsi"/>
        </w:rPr>
        <w:t xml:space="preserve">  zgrade</w:t>
      </w:r>
      <w:r w:rsidR="007F3ED9">
        <w:rPr>
          <w:rFonts w:cstheme="minorHAnsi"/>
        </w:rPr>
        <w:t xml:space="preserve"> 2.305,36€</w:t>
      </w:r>
      <w:r w:rsidR="004C4EAB">
        <w:rPr>
          <w:rFonts w:cstheme="minorHAnsi"/>
        </w:rPr>
        <w:t xml:space="preserve"> (veći trošak</w:t>
      </w:r>
      <w:r w:rsidR="00707482">
        <w:rPr>
          <w:rFonts w:cstheme="minorHAnsi"/>
        </w:rPr>
        <w:t xml:space="preserve">  materijala za održavanje su</w:t>
      </w:r>
      <w:r w:rsidR="004C4EAB">
        <w:rPr>
          <w:rFonts w:ascii="Calibri" w:eastAsia="Times New Roman" w:hAnsi="Calibri" w:cs="Times New Roman"/>
          <w:lang w:eastAsia="hr-HR"/>
        </w:rPr>
        <w:t xml:space="preserve"> kupljena zidne i podne pločice za </w:t>
      </w:r>
      <w:r w:rsidR="00F7451D">
        <w:rPr>
          <w:rFonts w:ascii="Calibri" w:eastAsia="Times New Roman" w:hAnsi="Calibri" w:cs="Times New Roman"/>
          <w:lang w:eastAsia="hr-HR"/>
        </w:rPr>
        <w:t>praonicu</w:t>
      </w:r>
      <w:r w:rsidR="00781E8A">
        <w:rPr>
          <w:rFonts w:ascii="Calibri" w:eastAsia="Times New Roman" w:hAnsi="Calibri" w:cs="Times New Roman"/>
          <w:lang w:eastAsia="hr-HR"/>
        </w:rPr>
        <w:t xml:space="preserve"> i sjenicu</w:t>
      </w:r>
      <w:r w:rsidR="00F7451D">
        <w:rPr>
          <w:rFonts w:ascii="Calibri" w:eastAsia="Times New Roman" w:hAnsi="Calibri" w:cs="Times New Roman"/>
          <w:lang w:eastAsia="hr-HR"/>
        </w:rPr>
        <w:t xml:space="preserve"> </w:t>
      </w:r>
      <w:r w:rsidR="004C4EAB">
        <w:rPr>
          <w:rFonts w:ascii="Calibri" w:eastAsia="Times New Roman" w:hAnsi="Calibri" w:cs="Times New Roman"/>
          <w:lang w:eastAsia="hr-HR"/>
        </w:rPr>
        <w:t xml:space="preserve"> </w:t>
      </w:r>
      <w:r w:rsidR="00781E8A">
        <w:rPr>
          <w:rFonts w:ascii="Calibri" w:eastAsia="Times New Roman" w:hAnsi="Calibri" w:cs="Times New Roman"/>
          <w:lang w:eastAsia="hr-HR"/>
        </w:rPr>
        <w:t xml:space="preserve">1.227,96 </w:t>
      </w:r>
      <w:r w:rsidR="007F3ED9">
        <w:rPr>
          <w:rFonts w:ascii="Calibri" w:eastAsia="Times New Roman" w:hAnsi="Calibri" w:cs="Times New Roman"/>
          <w:lang w:eastAsia="hr-HR"/>
        </w:rPr>
        <w:t>€</w:t>
      </w:r>
      <w:r w:rsidR="004C4EAB">
        <w:rPr>
          <w:rFonts w:ascii="Calibri" w:eastAsia="Times New Roman" w:hAnsi="Calibri" w:cs="Times New Roman"/>
          <w:lang w:eastAsia="hr-HR"/>
        </w:rPr>
        <w:t>)</w:t>
      </w:r>
      <w:r w:rsidR="007F3ED9">
        <w:rPr>
          <w:rFonts w:ascii="Calibri" w:eastAsia="Times New Roman" w:hAnsi="Calibri" w:cs="Times New Roman"/>
          <w:lang w:eastAsia="hr-HR"/>
        </w:rPr>
        <w:t xml:space="preserve">, </w:t>
      </w:r>
      <w:r w:rsidR="00876330">
        <w:rPr>
          <w:rFonts w:cstheme="minorHAnsi"/>
        </w:rPr>
        <w:t xml:space="preserve">usluga održavanja zgrade u skladu sa Planom nabave – uređenje prostorije uprave </w:t>
      </w:r>
      <w:r w:rsidR="00301BB9">
        <w:rPr>
          <w:rFonts w:cstheme="minorHAnsi"/>
        </w:rPr>
        <w:t>-dio</w:t>
      </w:r>
      <w:r w:rsidR="00876330">
        <w:rPr>
          <w:rFonts w:cstheme="minorHAnsi"/>
        </w:rPr>
        <w:t xml:space="preserve"> u iznosu  </w:t>
      </w:r>
      <w:r w:rsidR="00301BB9">
        <w:rPr>
          <w:rFonts w:cstheme="minorHAnsi"/>
        </w:rPr>
        <w:t>4.192,06</w:t>
      </w:r>
      <w:r w:rsidR="00876330">
        <w:rPr>
          <w:rFonts w:cstheme="minorHAnsi"/>
        </w:rPr>
        <w:t xml:space="preserve"> </w:t>
      </w:r>
      <w:r w:rsidR="00597936">
        <w:rPr>
          <w:rFonts w:cstheme="minorHAnsi"/>
        </w:rPr>
        <w:t>€</w:t>
      </w:r>
      <w:r w:rsidR="00876330">
        <w:rPr>
          <w:rFonts w:cstheme="minorHAnsi"/>
        </w:rPr>
        <w:t xml:space="preserve"> što je uključivalo radove montaže – spuštanja stropa, nabave i postava laminata i soboslikarski radovi,</w:t>
      </w:r>
      <w:r w:rsidR="00477FE3">
        <w:rPr>
          <w:rFonts w:cstheme="minorHAnsi"/>
        </w:rPr>
        <w:t xml:space="preserve">  te osiguranja</w:t>
      </w:r>
      <w:r w:rsidR="00141429">
        <w:rPr>
          <w:rFonts w:cstheme="minorHAnsi"/>
        </w:rPr>
        <w:t xml:space="preserve"> zgrade, opreme i osiguranja od odgovornosti u iznosu od 209,64 €.</w:t>
      </w:r>
    </w:p>
    <w:p w14:paraId="09334D75" w14:textId="77777777" w:rsidR="004C4EAB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B439FA6" w14:textId="4F0F3BA4" w:rsidR="00477FE3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KAPITALNI PROGRAM </w:t>
      </w:r>
      <w:r w:rsidR="004C4EAB">
        <w:rPr>
          <w:rFonts w:cstheme="minorHAnsi"/>
        </w:rPr>
        <w:t>K</w:t>
      </w:r>
      <w:r>
        <w:rPr>
          <w:rFonts w:cstheme="minorHAnsi"/>
        </w:rPr>
        <w:t>10</w:t>
      </w:r>
      <w:r w:rsidR="00B05263">
        <w:rPr>
          <w:rFonts w:cstheme="minorHAnsi"/>
        </w:rPr>
        <w:t>2007</w:t>
      </w:r>
      <w:r>
        <w:rPr>
          <w:rFonts w:cstheme="minorHAnsi"/>
        </w:rPr>
        <w:t xml:space="preserve"> OPREMANJE SŠ – PRORAČUNSKI KORISNICI </w:t>
      </w:r>
    </w:p>
    <w:p w14:paraId="6F0B5316" w14:textId="77777777" w:rsidR="00707482" w:rsidRDefault="00707482" w:rsidP="007053E2">
      <w:pPr>
        <w:spacing w:after="0"/>
        <w:rPr>
          <w:rFonts w:cstheme="minorHAnsi"/>
        </w:rPr>
      </w:pPr>
    </w:p>
    <w:p w14:paraId="1CDC805E" w14:textId="7D36B08C" w:rsidR="001B1FB5" w:rsidRDefault="00B05263" w:rsidP="007053E2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1.3</w:t>
      </w:r>
      <w:r w:rsidR="00477FE3" w:rsidRPr="0094605D">
        <w:rPr>
          <w:rFonts w:cstheme="minorHAnsi"/>
          <w:b/>
          <w:bCs/>
        </w:rPr>
        <w:t xml:space="preserve"> – Pomoći izravnanja za decentralizirane funkcije</w:t>
      </w:r>
      <w:r w:rsidR="00477FE3">
        <w:rPr>
          <w:rFonts w:cstheme="minorHAnsi"/>
          <w:b/>
          <w:bCs/>
        </w:rPr>
        <w:t xml:space="preserve">-  </w:t>
      </w:r>
      <w:r w:rsidR="00477FE3">
        <w:rPr>
          <w:rFonts w:cstheme="minorHAnsi"/>
        </w:rPr>
        <w:t xml:space="preserve">odnosi se na nabavu dugotrajne opreme planirano </w:t>
      </w:r>
      <w:r>
        <w:rPr>
          <w:rFonts w:cstheme="minorHAnsi"/>
        </w:rPr>
        <w:t xml:space="preserve">3.981,00 </w:t>
      </w:r>
      <w:r w:rsidR="00597936">
        <w:rPr>
          <w:rFonts w:cstheme="minorHAnsi"/>
        </w:rPr>
        <w:t>€</w:t>
      </w:r>
      <w:r w:rsidR="00477FE3">
        <w:rPr>
          <w:rFonts w:cstheme="minorHAnsi"/>
        </w:rPr>
        <w:t xml:space="preserve"> ostvareno </w:t>
      </w:r>
      <w:r>
        <w:rPr>
          <w:rFonts w:cstheme="minorHAnsi"/>
        </w:rPr>
        <w:t xml:space="preserve">3.981,00 eura </w:t>
      </w:r>
      <w:r w:rsidR="00477FE3">
        <w:rPr>
          <w:rFonts w:cstheme="minorHAnsi"/>
        </w:rPr>
        <w:t>100,00% sredstva</w:t>
      </w:r>
      <w:r w:rsidR="005302BE">
        <w:rPr>
          <w:rFonts w:cstheme="minorHAnsi"/>
        </w:rPr>
        <w:t xml:space="preserve"> koja su u</w:t>
      </w:r>
      <w:r w:rsidR="004C4EAB">
        <w:rPr>
          <w:rFonts w:cstheme="minorHAnsi"/>
        </w:rPr>
        <w:t>trošena</w:t>
      </w:r>
      <w:r w:rsidR="005302BE">
        <w:rPr>
          <w:rFonts w:cstheme="minorHAnsi"/>
        </w:rPr>
        <w:t xml:space="preserve"> z</w:t>
      </w:r>
      <w:r w:rsidR="004C4EAB">
        <w:rPr>
          <w:rFonts w:cstheme="minorHAnsi"/>
        </w:rPr>
        <w:t>a</w:t>
      </w:r>
      <w:r w:rsidR="005302BE">
        <w:rPr>
          <w:rFonts w:cstheme="minorHAnsi"/>
        </w:rPr>
        <w:t xml:space="preserve"> nabavku </w:t>
      </w:r>
      <w:r>
        <w:rPr>
          <w:rFonts w:cstheme="minorHAnsi"/>
        </w:rPr>
        <w:t xml:space="preserve">dijela opreme koje se nalazi u Tablici u privitku broj 6.  </w:t>
      </w:r>
      <w:bookmarkStart w:id="4" w:name="_Hlk159526408"/>
      <w:r>
        <w:rPr>
          <w:rFonts w:cstheme="minorHAnsi"/>
        </w:rPr>
        <w:t>Osnovna sredstva</w:t>
      </w:r>
      <w:r w:rsidR="00597936">
        <w:rPr>
          <w:rFonts w:cstheme="minorHAnsi"/>
        </w:rPr>
        <w:t>:</w:t>
      </w:r>
      <w:r>
        <w:rPr>
          <w:rFonts w:cstheme="minorHAnsi"/>
        </w:rPr>
        <w:t xml:space="preserve"> lista po inventurnom broju </w:t>
      </w:r>
      <w:bookmarkEnd w:id="4"/>
      <w:r w:rsidR="005F2B9F">
        <w:rPr>
          <w:rFonts w:cstheme="minorHAnsi"/>
        </w:rPr>
        <w:t>ukupno analitički, a iz izvor</w:t>
      </w:r>
      <w:r w:rsidR="00597936">
        <w:rPr>
          <w:rFonts w:cstheme="minorHAnsi"/>
        </w:rPr>
        <w:t>a</w:t>
      </w:r>
      <w:r w:rsidR="005F2B9F">
        <w:rPr>
          <w:rFonts w:cstheme="minorHAnsi"/>
        </w:rPr>
        <w:t xml:space="preserve"> 3.1 kupljena je računalna oprema za ured uprave- računovođa, tajnik -1.257,50 € </w:t>
      </w:r>
      <w:r w:rsidR="00597936">
        <w:rPr>
          <w:rFonts w:cstheme="minorHAnsi"/>
        </w:rPr>
        <w:t xml:space="preserve"> i </w:t>
      </w:r>
      <w:r w:rsidR="005F2B9F">
        <w:rPr>
          <w:rFonts w:cstheme="minorHAnsi"/>
        </w:rPr>
        <w:t xml:space="preserve">dio vrijednosti profesionalnog valjka za glačanje je isto financiran iz ovog izvora </w:t>
      </w:r>
      <w:r w:rsidR="00C33063">
        <w:rPr>
          <w:rFonts w:cstheme="minorHAnsi"/>
        </w:rPr>
        <w:t xml:space="preserve">-2.295,13 €, i klima uređaj za potrebe skladišta </w:t>
      </w:r>
      <w:r w:rsidR="00983945">
        <w:rPr>
          <w:rFonts w:cstheme="minorHAnsi"/>
        </w:rPr>
        <w:t xml:space="preserve"> </w:t>
      </w:r>
      <w:r w:rsidR="00C33063">
        <w:rPr>
          <w:rFonts w:cstheme="minorHAnsi"/>
        </w:rPr>
        <w:t>426,31 €</w:t>
      </w:r>
      <w:r w:rsidR="00983945">
        <w:rPr>
          <w:rFonts w:cstheme="minorHAnsi"/>
        </w:rPr>
        <w:t>.</w:t>
      </w:r>
    </w:p>
    <w:p w14:paraId="52C10AA4" w14:textId="77777777" w:rsidR="00C33063" w:rsidRPr="00477FE3" w:rsidRDefault="00C33063" w:rsidP="007053E2">
      <w:pPr>
        <w:spacing w:after="0"/>
        <w:rPr>
          <w:rFonts w:cstheme="minorHAnsi"/>
        </w:rPr>
      </w:pPr>
    </w:p>
    <w:p w14:paraId="15454046" w14:textId="7DDAD659" w:rsidR="00B05263" w:rsidRDefault="005302BE" w:rsidP="00B05263">
      <w:pPr>
        <w:spacing w:after="0"/>
        <w:rPr>
          <w:rFonts w:cstheme="minorHAnsi"/>
        </w:rPr>
      </w:pPr>
      <w:r w:rsidRPr="0094605D">
        <w:rPr>
          <w:rFonts w:cstheme="minorHAnsi"/>
        </w:rPr>
        <w:t xml:space="preserve">  </w:t>
      </w:r>
      <w:r w:rsidR="00B05263" w:rsidRPr="0094605D">
        <w:rPr>
          <w:rFonts w:cstheme="minorHAnsi"/>
        </w:rPr>
        <w:t xml:space="preserve">  </w:t>
      </w:r>
      <w:r w:rsidR="00B05263">
        <w:rPr>
          <w:rFonts w:cstheme="minorHAnsi"/>
        </w:rPr>
        <w:t xml:space="preserve">7003 REDOVITI PROGRAM </w:t>
      </w:r>
      <w:r w:rsidR="00B05263" w:rsidRPr="0094605D">
        <w:rPr>
          <w:rFonts w:cstheme="minorHAnsi"/>
        </w:rPr>
        <w:t>SREDNJE</w:t>
      </w:r>
      <w:r w:rsidR="00B05263">
        <w:rPr>
          <w:rFonts w:cstheme="minorHAnsi"/>
        </w:rPr>
        <w:t>G ŠKOLSTVA</w:t>
      </w:r>
    </w:p>
    <w:p w14:paraId="042360DC" w14:textId="64C01379" w:rsidR="005302BE" w:rsidRDefault="005302BE" w:rsidP="005302BE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- 3.1   </w:t>
      </w:r>
      <w:r>
        <w:rPr>
          <w:rFonts w:cstheme="minorHAnsi"/>
          <w:b/>
          <w:bCs/>
        </w:rPr>
        <w:t>Rashodi poslovanja od vlastitih prihoda</w:t>
      </w:r>
      <w:r>
        <w:rPr>
          <w:rFonts w:cstheme="minorHAnsi"/>
        </w:rPr>
        <w:t xml:space="preserve"> planirano </w:t>
      </w:r>
      <w:r w:rsidR="0022066F">
        <w:rPr>
          <w:rFonts w:cstheme="minorHAnsi"/>
        </w:rPr>
        <w:t>18.449,22</w:t>
      </w:r>
      <w:r w:rsidR="00B05263">
        <w:rPr>
          <w:rFonts w:cstheme="minorHAnsi"/>
        </w:rPr>
        <w:t xml:space="preserve"> </w:t>
      </w:r>
      <w:r w:rsidR="00983945">
        <w:rPr>
          <w:rFonts w:cstheme="minorHAnsi"/>
        </w:rPr>
        <w:t>€</w:t>
      </w:r>
      <w:r w:rsidR="00B05263">
        <w:rPr>
          <w:rFonts w:cstheme="minorHAnsi"/>
        </w:rPr>
        <w:t xml:space="preserve"> ostvareno 1</w:t>
      </w:r>
      <w:r w:rsidR="0022066F">
        <w:rPr>
          <w:rFonts w:cstheme="minorHAnsi"/>
        </w:rPr>
        <w:t>7.933,82</w:t>
      </w:r>
      <w:r w:rsidR="00B05263">
        <w:rPr>
          <w:rFonts w:cstheme="minorHAnsi"/>
        </w:rPr>
        <w:t xml:space="preserve"> </w:t>
      </w:r>
      <w:r w:rsidR="00983945">
        <w:rPr>
          <w:rFonts w:cstheme="minorHAnsi"/>
        </w:rPr>
        <w:t xml:space="preserve">€ </w:t>
      </w:r>
      <w:r w:rsidR="008B3A3B">
        <w:rPr>
          <w:rFonts w:cstheme="minorHAnsi"/>
        </w:rPr>
        <w:t xml:space="preserve">postotak ostvarenja </w:t>
      </w:r>
      <w:r w:rsidR="0022066F">
        <w:rPr>
          <w:rFonts w:cstheme="minorHAnsi"/>
        </w:rPr>
        <w:t>97,21</w:t>
      </w:r>
      <w:r w:rsidR="008B3A3B">
        <w:rPr>
          <w:rFonts w:cstheme="minorHAnsi"/>
        </w:rPr>
        <w:t xml:space="preserve"> %</w:t>
      </w:r>
      <w:r>
        <w:rPr>
          <w:rFonts w:cstheme="minorHAnsi"/>
        </w:rPr>
        <w:t xml:space="preserve"> </w:t>
      </w:r>
      <w:r w:rsidR="008B3A3B">
        <w:rPr>
          <w:rFonts w:cstheme="minorHAnsi"/>
        </w:rPr>
        <w:t>.O</w:t>
      </w:r>
      <w:r>
        <w:rPr>
          <w:rFonts w:cstheme="minorHAnsi"/>
        </w:rPr>
        <w:t>stvaren</w:t>
      </w:r>
      <w:r w:rsidR="008B3A3B">
        <w:rPr>
          <w:rFonts w:cstheme="minorHAnsi"/>
        </w:rPr>
        <w:t>i</w:t>
      </w:r>
      <w:r>
        <w:rPr>
          <w:rFonts w:cstheme="minorHAnsi"/>
        </w:rPr>
        <w:t xml:space="preserve"> troškov</w:t>
      </w:r>
      <w:r w:rsidR="008B3A3B">
        <w:rPr>
          <w:rFonts w:cstheme="minorHAnsi"/>
        </w:rPr>
        <w:t>i</w:t>
      </w:r>
      <w:r>
        <w:rPr>
          <w:rFonts w:cstheme="minorHAnsi"/>
        </w:rPr>
        <w:t xml:space="preserve"> na navedenim stavkama</w:t>
      </w:r>
      <w:r w:rsidR="008B3A3B">
        <w:rPr>
          <w:rFonts w:cstheme="minorHAnsi"/>
        </w:rPr>
        <w:t xml:space="preserve"> potrošeni su </w:t>
      </w:r>
      <w:r>
        <w:rPr>
          <w:rFonts w:cstheme="minorHAnsi"/>
        </w:rPr>
        <w:t xml:space="preserve"> </w:t>
      </w:r>
      <w:r w:rsidR="008B3A3B">
        <w:rPr>
          <w:rFonts w:cstheme="minorHAnsi"/>
        </w:rPr>
        <w:t>za</w:t>
      </w:r>
      <w:r>
        <w:rPr>
          <w:rFonts w:cstheme="minorHAnsi"/>
        </w:rPr>
        <w:t xml:space="preserve"> pružanj</w:t>
      </w:r>
      <w:r w:rsidR="008B3A3B">
        <w:rPr>
          <w:rFonts w:cstheme="minorHAnsi"/>
        </w:rPr>
        <w:t>e</w:t>
      </w:r>
      <w:r>
        <w:rPr>
          <w:rFonts w:cstheme="minorHAnsi"/>
        </w:rPr>
        <w:t xml:space="preserve"> usluga vanjski</w:t>
      </w:r>
      <w:r w:rsidR="008B3A3B">
        <w:rPr>
          <w:rFonts w:cstheme="minorHAnsi"/>
        </w:rPr>
        <w:t>m</w:t>
      </w:r>
      <w:r>
        <w:rPr>
          <w:rFonts w:cstheme="minorHAnsi"/>
        </w:rPr>
        <w:t xml:space="preserve"> korisnicima s područja obrazovanja</w:t>
      </w:r>
      <w:r w:rsidR="008B3A3B">
        <w:rPr>
          <w:rFonts w:cstheme="minorHAnsi"/>
        </w:rPr>
        <w:t xml:space="preserve"> i kulture, razlika je utrošena za organizaciju izleta  Pula- Brijuni dana 30.09.2023. godine u iznosu od</w:t>
      </w:r>
      <w:r w:rsidR="00597936">
        <w:rPr>
          <w:rFonts w:cstheme="minorHAnsi"/>
        </w:rPr>
        <w:t xml:space="preserve"> 2.604,20€</w:t>
      </w:r>
      <w:r w:rsidR="00983945">
        <w:rPr>
          <w:rFonts w:cstheme="minorHAnsi"/>
        </w:rPr>
        <w:t>.</w:t>
      </w:r>
    </w:p>
    <w:p w14:paraId="5E02352A" w14:textId="77777777" w:rsidR="005302BE" w:rsidRDefault="005302BE" w:rsidP="005302BE">
      <w:pPr>
        <w:spacing w:after="0"/>
        <w:rPr>
          <w:rFonts w:cstheme="minorHAnsi"/>
        </w:rPr>
      </w:pPr>
    </w:p>
    <w:p w14:paraId="04482FAE" w14:textId="654D702C" w:rsidR="00965F57" w:rsidRDefault="005302BE" w:rsidP="005302BE">
      <w:pPr>
        <w:spacing w:after="0"/>
        <w:rPr>
          <w:rFonts w:cstheme="minorHAnsi"/>
        </w:rPr>
      </w:pPr>
      <w:bookmarkStart w:id="5" w:name="_Hlk128041529"/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opskrbnine  roditelja / skrbnika učenika </w:t>
      </w:r>
      <w:bookmarkEnd w:id="5"/>
      <w:r w:rsidRPr="005302BE">
        <w:rPr>
          <w:rFonts w:cstheme="minorHAnsi"/>
        </w:rPr>
        <w:t>odnosi</w:t>
      </w:r>
      <w:r>
        <w:rPr>
          <w:rFonts w:cstheme="minorHAnsi"/>
        </w:rPr>
        <w:t xml:space="preserve"> </w:t>
      </w:r>
      <w:r w:rsidRPr="005302BE">
        <w:rPr>
          <w:rFonts w:cstheme="minorHAnsi"/>
        </w:rPr>
        <w:t>se na  plaćanje</w:t>
      </w:r>
      <w:r>
        <w:rPr>
          <w:rFonts w:cstheme="minorHAnsi"/>
        </w:rPr>
        <w:t xml:space="preserve"> svih ostalih  redovitih troškova poslovanja </w:t>
      </w:r>
      <w:r w:rsidR="00965F57">
        <w:rPr>
          <w:rFonts w:cstheme="minorHAnsi"/>
        </w:rPr>
        <w:t>a koja nisu obuhvaćena ili su dijelom obuhvaćena prijenosom iz decentraliziranih sredstava</w:t>
      </w:r>
      <w:r w:rsidR="00707482">
        <w:rPr>
          <w:rFonts w:cstheme="minorHAnsi"/>
        </w:rPr>
        <w:t>.</w:t>
      </w:r>
      <w:r w:rsidR="0066605F">
        <w:rPr>
          <w:rFonts w:cstheme="minorHAnsi"/>
        </w:rPr>
        <w:t xml:space="preserve"> </w:t>
      </w:r>
      <w:r w:rsidR="00707482">
        <w:rPr>
          <w:rFonts w:cstheme="minorHAnsi"/>
        </w:rPr>
        <w:t>P</w:t>
      </w:r>
      <w:r w:rsidR="00965F57">
        <w:rPr>
          <w:rFonts w:cstheme="minorHAnsi"/>
        </w:rPr>
        <w:t xml:space="preserve">lanirano </w:t>
      </w:r>
      <w:r w:rsidR="008B3A3B">
        <w:rPr>
          <w:rFonts w:cstheme="minorHAnsi"/>
        </w:rPr>
        <w:t>1</w:t>
      </w:r>
      <w:r w:rsidR="0022066F">
        <w:rPr>
          <w:rFonts w:cstheme="minorHAnsi"/>
        </w:rPr>
        <w:t>13</w:t>
      </w:r>
      <w:r w:rsidR="008B3A3B">
        <w:rPr>
          <w:rFonts w:cstheme="minorHAnsi"/>
        </w:rPr>
        <w:t>.</w:t>
      </w:r>
      <w:r w:rsidR="0022066F">
        <w:rPr>
          <w:rFonts w:cstheme="minorHAnsi"/>
        </w:rPr>
        <w:t>560,58</w:t>
      </w:r>
      <w:r w:rsidR="008B3A3B">
        <w:rPr>
          <w:rFonts w:cstheme="minorHAnsi"/>
        </w:rPr>
        <w:t xml:space="preserve"> </w:t>
      </w:r>
      <w:r w:rsidR="00141429">
        <w:rPr>
          <w:rFonts w:cstheme="minorHAnsi"/>
        </w:rPr>
        <w:t>€</w:t>
      </w:r>
      <w:r w:rsidR="00965F57">
        <w:rPr>
          <w:rFonts w:cstheme="minorHAnsi"/>
        </w:rPr>
        <w:t xml:space="preserve"> ostvareno  </w:t>
      </w:r>
      <w:r w:rsidR="008B3A3B">
        <w:rPr>
          <w:rFonts w:cstheme="minorHAnsi"/>
        </w:rPr>
        <w:t>1</w:t>
      </w:r>
      <w:r w:rsidR="0022066F">
        <w:rPr>
          <w:rFonts w:cstheme="minorHAnsi"/>
        </w:rPr>
        <w:t xml:space="preserve">06.666,45 </w:t>
      </w:r>
      <w:r w:rsidR="00141429">
        <w:rPr>
          <w:rFonts w:cstheme="minorHAnsi"/>
        </w:rPr>
        <w:t>€</w:t>
      </w:r>
      <w:r w:rsidR="00965F57">
        <w:rPr>
          <w:rFonts w:cstheme="minorHAnsi"/>
        </w:rPr>
        <w:t xml:space="preserve"> o</w:t>
      </w:r>
      <w:r w:rsidR="00BC5B16">
        <w:rPr>
          <w:rFonts w:cstheme="minorHAnsi"/>
        </w:rPr>
        <w:t>s</w:t>
      </w:r>
      <w:r w:rsidR="00965F57">
        <w:rPr>
          <w:rFonts w:cstheme="minorHAnsi"/>
        </w:rPr>
        <w:t xml:space="preserve">tvarenje  </w:t>
      </w:r>
      <w:r w:rsidR="008B3A3B">
        <w:rPr>
          <w:rFonts w:cstheme="minorHAnsi"/>
        </w:rPr>
        <w:t>93,</w:t>
      </w:r>
      <w:r w:rsidR="0022066F">
        <w:rPr>
          <w:rFonts w:cstheme="minorHAnsi"/>
        </w:rPr>
        <w:t>93</w:t>
      </w:r>
      <w:r w:rsidR="00965F57">
        <w:rPr>
          <w:rFonts w:cstheme="minorHAnsi"/>
        </w:rPr>
        <w:t xml:space="preserve"> %. </w:t>
      </w:r>
    </w:p>
    <w:p w14:paraId="423DD0CC" w14:textId="1C25CECE" w:rsidR="004C4EAB" w:rsidRDefault="00965F57" w:rsidP="004C4EAB">
      <w:pPr>
        <w:rPr>
          <w:rFonts w:ascii="Calibri" w:eastAsia="Times New Roman" w:hAnsi="Calibri" w:cs="Times New Roman"/>
          <w:lang w:eastAsia="hr-HR"/>
        </w:rPr>
      </w:pPr>
      <w:r>
        <w:rPr>
          <w:rFonts w:cstheme="minorHAnsi"/>
        </w:rPr>
        <w:t xml:space="preserve">           Navedeni izvor financiranja obuhvaća naknade troškova zaposlenih</w:t>
      </w:r>
      <w:r w:rsidR="00F03B74">
        <w:rPr>
          <w:rFonts w:cstheme="minorHAnsi"/>
        </w:rPr>
        <w:t xml:space="preserve">, </w:t>
      </w:r>
      <w:r>
        <w:rPr>
          <w:rFonts w:cstheme="minorHAnsi"/>
        </w:rPr>
        <w:t>naknade za dnevnice</w:t>
      </w:r>
      <w:r w:rsidR="005B2FF9">
        <w:rPr>
          <w:rFonts w:cstheme="minorHAnsi"/>
        </w:rPr>
        <w:t>,</w:t>
      </w:r>
      <w:r w:rsidR="00171CFA">
        <w:rPr>
          <w:rFonts w:cstheme="minorHAnsi"/>
        </w:rPr>
        <w:t xml:space="preserve"> stručna usavršavanj</w:t>
      </w:r>
      <w:r w:rsidR="000C2391">
        <w:rPr>
          <w:rFonts w:cstheme="minorHAnsi"/>
        </w:rPr>
        <w:t>a</w:t>
      </w:r>
      <w:r w:rsidR="005B2FF9">
        <w:rPr>
          <w:rFonts w:cstheme="minorHAnsi"/>
        </w:rPr>
        <w:t>,</w:t>
      </w:r>
      <w:r w:rsidR="000C2391">
        <w:rPr>
          <w:rFonts w:cstheme="minorHAnsi"/>
        </w:rPr>
        <w:t xml:space="preserve"> prijevoz na posao i s posla</w:t>
      </w:r>
      <w:r w:rsidR="005B2FF9">
        <w:rPr>
          <w:rFonts w:cstheme="minorHAnsi"/>
        </w:rPr>
        <w:t>,</w:t>
      </w:r>
      <w:r w:rsidR="000C2391">
        <w:rPr>
          <w:rFonts w:cstheme="minorHAnsi"/>
        </w:rPr>
        <w:t xml:space="preserve"> </w:t>
      </w:r>
      <w:r w:rsidR="00171CFA">
        <w:rPr>
          <w:rFonts w:cstheme="minorHAnsi"/>
        </w:rPr>
        <w:t>odlaske na Regionalnu i Državnu smotru</w:t>
      </w:r>
      <w:r w:rsidR="005B2FF9">
        <w:rPr>
          <w:rFonts w:cstheme="minorHAnsi"/>
        </w:rPr>
        <w:t>,</w:t>
      </w:r>
      <w:r w:rsidR="005F70F1">
        <w:rPr>
          <w:rFonts w:cstheme="minorHAnsi"/>
        </w:rPr>
        <w:t xml:space="preserve"> </w:t>
      </w:r>
      <w:r w:rsidR="00171CFA">
        <w:rPr>
          <w:rFonts w:cstheme="minorHAnsi"/>
        </w:rPr>
        <w:t xml:space="preserve"> kotizacije za </w:t>
      </w:r>
      <w:r>
        <w:rPr>
          <w:rFonts w:cstheme="minorHAnsi"/>
        </w:rPr>
        <w:t xml:space="preserve"> seminare, upotrebu vlastitih vozila za službeni put</w:t>
      </w:r>
      <w:r w:rsidR="005F70F1">
        <w:rPr>
          <w:rFonts w:cstheme="minorHAnsi"/>
        </w:rPr>
        <w:t xml:space="preserve"> </w:t>
      </w:r>
      <w:r w:rsidR="0066605F">
        <w:rPr>
          <w:rFonts w:cstheme="minorHAnsi"/>
        </w:rPr>
        <w:t xml:space="preserve">7.684,76 </w:t>
      </w:r>
      <w:r w:rsidR="00141429">
        <w:rPr>
          <w:rFonts w:cstheme="minorHAnsi"/>
        </w:rPr>
        <w:t>€</w:t>
      </w:r>
      <w:r w:rsidR="0066605F">
        <w:rPr>
          <w:rFonts w:cstheme="minorHAnsi"/>
        </w:rPr>
        <w:t>, rashode za</w:t>
      </w:r>
      <w:r w:rsidR="005B2FF9">
        <w:rPr>
          <w:rFonts w:cstheme="minorHAnsi"/>
        </w:rPr>
        <w:t xml:space="preserve"> namirnice</w:t>
      </w:r>
      <w:r w:rsidR="0066605F">
        <w:rPr>
          <w:rFonts w:cstheme="minorHAnsi"/>
        </w:rPr>
        <w:t xml:space="preserve"> i energiju  ukupno 48.854,75 </w:t>
      </w:r>
      <w:r w:rsidR="00141429">
        <w:rPr>
          <w:rFonts w:cstheme="minorHAnsi"/>
        </w:rPr>
        <w:t>€</w:t>
      </w:r>
      <w:r w:rsidR="0066605F">
        <w:rPr>
          <w:rFonts w:cstheme="minorHAnsi"/>
        </w:rPr>
        <w:t xml:space="preserve"> </w:t>
      </w:r>
      <w:r w:rsidR="005B2FF9">
        <w:rPr>
          <w:rFonts w:cstheme="minorHAnsi"/>
        </w:rPr>
        <w:t xml:space="preserve"> a sadrži </w:t>
      </w:r>
      <w:r>
        <w:rPr>
          <w:rFonts w:cstheme="minorHAnsi"/>
        </w:rPr>
        <w:t xml:space="preserve">materijal za održavanje </w:t>
      </w:r>
      <w:r w:rsidR="00E06E1D">
        <w:rPr>
          <w:rFonts w:cstheme="minorHAnsi"/>
        </w:rPr>
        <w:t xml:space="preserve">građevine i opreme </w:t>
      </w:r>
      <w:r w:rsidR="005F70F1">
        <w:rPr>
          <w:rFonts w:cstheme="minorHAnsi"/>
        </w:rPr>
        <w:t xml:space="preserve"> </w:t>
      </w:r>
      <w:r w:rsidR="0066605F">
        <w:rPr>
          <w:rFonts w:cstheme="minorHAnsi"/>
        </w:rPr>
        <w:t xml:space="preserve"> 7</w:t>
      </w:r>
      <w:r w:rsidR="0022066F">
        <w:rPr>
          <w:rFonts w:cstheme="minorHAnsi"/>
        </w:rPr>
        <w:t>8</w:t>
      </w:r>
      <w:r w:rsidR="0066605F">
        <w:rPr>
          <w:rFonts w:cstheme="minorHAnsi"/>
        </w:rPr>
        <w:t xml:space="preserve">4,64 </w:t>
      </w:r>
      <w:r w:rsidR="00141429">
        <w:rPr>
          <w:rFonts w:cstheme="minorHAnsi"/>
        </w:rPr>
        <w:t>€</w:t>
      </w:r>
      <w:r w:rsidR="0066605F">
        <w:rPr>
          <w:rFonts w:cstheme="minorHAnsi"/>
        </w:rPr>
        <w:t xml:space="preserve"> </w:t>
      </w:r>
      <w:r w:rsidR="005B2FF9">
        <w:rPr>
          <w:rFonts w:cstheme="minorHAnsi"/>
        </w:rPr>
        <w:t>,</w:t>
      </w:r>
      <w:r w:rsidR="00E06E1D">
        <w:rPr>
          <w:rFonts w:cstheme="minorHAnsi"/>
        </w:rPr>
        <w:t xml:space="preserve"> </w:t>
      </w:r>
      <w:r w:rsidR="00171CFA">
        <w:rPr>
          <w:rFonts w:cstheme="minorHAnsi"/>
        </w:rPr>
        <w:t xml:space="preserve">uredski, </w:t>
      </w:r>
      <w:r w:rsidR="00E06E1D">
        <w:rPr>
          <w:rFonts w:cstheme="minorHAnsi"/>
        </w:rPr>
        <w:t>potrošni i higijenski materijal</w:t>
      </w:r>
      <w:r w:rsidR="005F70F1">
        <w:rPr>
          <w:rFonts w:cstheme="minorHAnsi"/>
        </w:rPr>
        <w:t xml:space="preserve">  </w:t>
      </w:r>
      <w:r w:rsidR="00F03B74">
        <w:rPr>
          <w:rFonts w:cstheme="minorHAnsi"/>
        </w:rPr>
        <w:t xml:space="preserve">11.964,82 </w:t>
      </w:r>
      <w:r w:rsidR="00141429">
        <w:rPr>
          <w:rFonts w:cstheme="minorHAnsi"/>
        </w:rPr>
        <w:t>€</w:t>
      </w:r>
      <w:r w:rsidR="00E06E1D">
        <w:rPr>
          <w:rFonts w:cstheme="minorHAnsi"/>
        </w:rPr>
        <w:t xml:space="preserve">, </w:t>
      </w:r>
      <w:r>
        <w:rPr>
          <w:rFonts w:cstheme="minorHAnsi"/>
        </w:rPr>
        <w:t>dio za energente i namirnice</w:t>
      </w:r>
      <w:r w:rsidR="00443A09">
        <w:rPr>
          <w:rFonts w:cstheme="minorHAnsi"/>
        </w:rPr>
        <w:t>,</w:t>
      </w:r>
      <w:r>
        <w:rPr>
          <w:rFonts w:cstheme="minorHAnsi"/>
        </w:rPr>
        <w:t xml:space="preserve"> koji nisu bili pokriveni iz izvora financiranja </w:t>
      </w:r>
      <w:r w:rsidR="00F03B74">
        <w:rPr>
          <w:rFonts w:cstheme="minorHAnsi"/>
        </w:rPr>
        <w:t>1.3</w:t>
      </w:r>
      <w:r w:rsidR="00707482">
        <w:rPr>
          <w:rFonts w:cstheme="minorHAnsi"/>
        </w:rPr>
        <w:t xml:space="preserve">  prijenosa decentraliziranih sredstava osnivača</w:t>
      </w:r>
      <w:r w:rsidR="00443A09">
        <w:rPr>
          <w:rFonts w:cstheme="minorHAnsi"/>
        </w:rPr>
        <w:t>,</w:t>
      </w:r>
      <w:r w:rsidR="00707482">
        <w:rPr>
          <w:rFonts w:cstheme="minorHAnsi"/>
        </w:rPr>
        <w:t xml:space="preserve"> </w:t>
      </w:r>
      <w:r w:rsidR="005F70F1">
        <w:rPr>
          <w:rFonts w:cstheme="minorHAnsi"/>
        </w:rPr>
        <w:t xml:space="preserve">u iznosu od  </w:t>
      </w:r>
      <w:r w:rsidR="00F03B74">
        <w:rPr>
          <w:rFonts w:cstheme="minorHAnsi"/>
        </w:rPr>
        <w:t>30.476,31</w:t>
      </w:r>
      <w:r w:rsidR="00141429">
        <w:rPr>
          <w:rFonts w:cstheme="minorHAnsi"/>
        </w:rPr>
        <w:t xml:space="preserve"> €</w:t>
      </w:r>
      <w:r w:rsidR="002421B3">
        <w:rPr>
          <w:rFonts w:cstheme="minorHAnsi"/>
        </w:rPr>
        <w:t xml:space="preserve">, </w:t>
      </w:r>
      <w:r>
        <w:rPr>
          <w:rFonts w:cstheme="minorHAnsi"/>
        </w:rPr>
        <w:t xml:space="preserve"> rashode</w:t>
      </w:r>
      <w:r w:rsidR="002421B3">
        <w:rPr>
          <w:rFonts w:cstheme="minorHAnsi"/>
        </w:rPr>
        <w:t xml:space="preserve"> za</w:t>
      </w:r>
      <w:r w:rsidR="00171CFA">
        <w:rPr>
          <w:rFonts w:cstheme="minorHAnsi"/>
        </w:rPr>
        <w:t xml:space="preserve"> radnu obuću i odjeću</w:t>
      </w:r>
      <w:r w:rsidR="00F03B74">
        <w:rPr>
          <w:rFonts w:cstheme="minorHAnsi"/>
        </w:rPr>
        <w:t xml:space="preserve">  1.118</w:t>
      </w:r>
      <w:r w:rsidR="00171CFA">
        <w:rPr>
          <w:rFonts w:cstheme="minorHAnsi"/>
        </w:rPr>
        <w:t>,</w:t>
      </w:r>
      <w:r w:rsidR="00F03B74">
        <w:rPr>
          <w:rFonts w:cstheme="minorHAnsi"/>
        </w:rPr>
        <w:t>72</w:t>
      </w:r>
      <w:r w:rsidR="00141429">
        <w:rPr>
          <w:rFonts w:cstheme="minorHAnsi"/>
        </w:rPr>
        <w:t>€</w:t>
      </w:r>
      <w:r w:rsidR="004C4EAB">
        <w:rPr>
          <w:rFonts w:cstheme="minorHAnsi"/>
        </w:rPr>
        <w:t xml:space="preserve"> nabavku sitnog inventara </w:t>
      </w:r>
      <w:r w:rsidR="004C4EAB" w:rsidRPr="002D72DC">
        <w:rPr>
          <w:rFonts w:ascii="Calibri" w:eastAsia="Times New Roman" w:hAnsi="Calibri" w:cs="Times New Roman"/>
          <w:lang w:eastAsia="hr-HR"/>
        </w:rPr>
        <w:t xml:space="preserve"> iznosu od </w:t>
      </w:r>
      <w:r w:rsidR="00F03B74">
        <w:rPr>
          <w:rFonts w:ascii="Calibri" w:eastAsia="Times New Roman" w:hAnsi="Calibri" w:cs="Times New Roman"/>
          <w:lang w:eastAsia="hr-HR"/>
        </w:rPr>
        <w:t xml:space="preserve">4.559,27 </w:t>
      </w:r>
      <w:r w:rsidR="00141429">
        <w:rPr>
          <w:rFonts w:ascii="Calibri" w:eastAsia="Times New Roman" w:hAnsi="Calibri" w:cs="Times New Roman"/>
          <w:lang w:eastAsia="hr-HR"/>
        </w:rPr>
        <w:t>€</w:t>
      </w:r>
      <w:r w:rsidR="00F03B74">
        <w:rPr>
          <w:rFonts w:ascii="Calibri" w:eastAsia="Times New Roman" w:hAnsi="Calibri" w:cs="Times New Roman"/>
          <w:lang w:eastAsia="hr-HR"/>
        </w:rPr>
        <w:t>.U privitku obrazloženja nalazi se i Tablica broj 7 u kojoj je pojedinačno naveden novonabavljeni sitni inventar u 2023. godini.</w:t>
      </w:r>
      <w:r w:rsidR="004C4EAB">
        <w:rPr>
          <w:rFonts w:ascii="Calibri" w:eastAsia="Times New Roman" w:hAnsi="Calibri" w:cs="Times New Roman"/>
          <w:lang w:eastAsia="hr-HR"/>
        </w:rPr>
        <w:t xml:space="preserve"> </w:t>
      </w:r>
      <w:r w:rsidR="00F03B74">
        <w:rPr>
          <w:rFonts w:ascii="Calibri" w:eastAsia="Times New Roman" w:hAnsi="Calibri" w:cs="Times New Roman"/>
          <w:lang w:eastAsia="hr-HR"/>
        </w:rPr>
        <w:t xml:space="preserve">  Rashodi za </w:t>
      </w:r>
      <w:r w:rsidR="00171CFA">
        <w:rPr>
          <w:rFonts w:ascii="Calibri" w:eastAsia="Times New Roman" w:hAnsi="Calibri" w:cs="Times New Roman"/>
          <w:lang w:eastAsia="hr-HR"/>
        </w:rPr>
        <w:t xml:space="preserve"> usluge telefona, poštarine,</w:t>
      </w:r>
      <w:r w:rsidR="00550843">
        <w:rPr>
          <w:rFonts w:ascii="Calibri" w:eastAsia="Times New Roman" w:hAnsi="Calibri" w:cs="Times New Roman"/>
          <w:lang w:eastAsia="hr-HR"/>
        </w:rPr>
        <w:t xml:space="preserve"> interneta</w:t>
      </w:r>
      <w:r w:rsidR="005F70F1">
        <w:rPr>
          <w:rFonts w:ascii="Calibri" w:eastAsia="Times New Roman" w:hAnsi="Calibri" w:cs="Times New Roman"/>
          <w:lang w:eastAsia="hr-HR"/>
        </w:rPr>
        <w:t xml:space="preserve"> usluge prijevoza </w:t>
      </w:r>
      <w:r w:rsidR="00707482">
        <w:rPr>
          <w:rFonts w:ascii="Calibri" w:eastAsia="Times New Roman" w:hAnsi="Calibri" w:cs="Times New Roman"/>
          <w:lang w:eastAsia="hr-HR"/>
        </w:rPr>
        <w:t xml:space="preserve"> na izlete i smotre učenika učeničkih domova u iznosu od </w:t>
      </w:r>
      <w:r w:rsidR="005F70F1">
        <w:rPr>
          <w:rFonts w:ascii="Calibri" w:eastAsia="Times New Roman" w:hAnsi="Calibri" w:cs="Times New Roman"/>
          <w:lang w:eastAsia="hr-HR"/>
        </w:rPr>
        <w:t xml:space="preserve"> </w:t>
      </w:r>
      <w:r w:rsidR="00F03B74">
        <w:rPr>
          <w:rFonts w:ascii="Calibri" w:eastAsia="Times New Roman" w:hAnsi="Calibri" w:cs="Times New Roman"/>
          <w:lang w:eastAsia="hr-HR"/>
        </w:rPr>
        <w:t xml:space="preserve">4.798,84 </w:t>
      </w:r>
      <w:r w:rsidR="00141429">
        <w:rPr>
          <w:rFonts w:ascii="Calibri" w:eastAsia="Times New Roman" w:hAnsi="Calibri" w:cs="Times New Roman"/>
          <w:lang w:eastAsia="hr-HR"/>
        </w:rPr>
        <w:t>€,</w:t>
      </w:r>
      <w:r w:rsidR="00F03B74">
        <w:rPr>
          <w:rFonts w:ascii="Calibri" w:eastAsia="Times New Roman" w:hAnsi="Calibri" w:cs="Times New Roman"/>
          <w:lang w:eastAsia="hr-HR"/>
        </w:rPr>
        <w:t xml:space="preserve"> </w:t>
      </w:r>
      <w:r w:rsidR="00171CFA">
        <w:rPr>
          <w:rFonts w:ascii="Calibri" w:eastAsia="Times New Roman" w:hAnsi="Calibri" w:cs="Times New Roman"/>
          <w:lang w:eastAsia="hr-HR"/>
        </w:rPr>
        <w:t xml:space="preserve"> usluge redovitog i investicijskog održavanja </w:t>
      </w:r>
      <w:r w:rsidR="00171CFA">
        <w:rPr>
          <w:rFonts w:ascii="Calibri" w:eastAsia="Times New Roman" w:hAnsi="Calibri" w:cs="Times New Roman"/>
          <w:lang w:eastAsia="hr-HR"/>
        </w:rPr>
        <w:lastRenderedPageBreak/>
        <w:t>zgrade i oprem</w:t>
      </w:r>
      <w:r w:rsidR="005F70F1">
        <w:rPr>
          <w:rFonts w:ascii="Calibri" w:eastAsia="Times New Roman" w:hAnsi="Calibri" w:cs="Times New Roman"/>
          <w:lang w:eastAsia="hr-HR"/>
        </w:rPr>
        <w:t xml:space="preserve">e u iznosu od </w:t>
      </w:r>
      <w:r w:rsidR="00F03B74">
        <w:rPr>
          <w:rFonts w:ascii="Calibri" w:eastAsia="Times New Roman" w:hAnsi="Calibri" w:cs="Times New Roman"/>
          <w:lang w:eastAsia="hr-HR"/>
        </w:rPr>
        <w:t xml:space="preserve">10.201,76 </w:t>
      </w:r>
      <w:r w:rsidR="00141429">
        <w:rPr>
          <w:rFonts w:ascii="Calibri" w:eastAsia="Times New Roman" w:hAnsi="Calibri" w:cs="Times New Roman"/>
          <w:lang w:eastAsia="hr-HR"/>
        </w:rPr>
        <w:t>€</w:t>
      </w:r>
      <w:r w:rsidR="005F70F1">
        <w:rPr>
          <w:rFonts w:ascii="Calibri" w:eastAsia="Times New Roman" w:hAnsi="Calibri" w:cs="Times New Roman"/>
          <w:lang w:eastAsia="hr-HR"/>
        </w:rPr>
        <w:t xml:space="preserve"> koje obuhvać</w:t>
      </w:r>
      <w:r w:rsidR="00AF157C">
        <w:rPr>
          <w:rFonts w:ascii="Calibri" w:eastAsia="Times New Roman" w:hAnsi="Calibri" w:cs="Times New Roman"/>
          <w:lang w:eastAsia="hr-HR"/>
        </w:rPr>
        <w:t>a ,</w:t>
      </w:r>
      <w:r w:rsidR="00171CFA">
        <w:rPr>
          <w:rFonts w:ascii="Calibri" w:eastAsia="Times New Roman" w:hAnsi="Calibri" w:cs="Times New Roman"/>
          <w:lang w:eastAsia="hr-HR"/>
        </w:rPr>
        <w:t xml:space="preserve">osim redovitih zakonom propisanih servisa kotlovnice i bojlera, </w:t>
      </w:r>
      <w:r w:rsidR="00876330">
        <w:rPr>
          <w:rFonts w:ascii="Calibri" w:eastAsia="Times New Roman" w:hAnsi="Calibri" w:cs="Times New Roman"/>
          <w:lang w:eastAsia="hr-HR"/>
        </w:rPr>
        <w:t xml:space="preserve"> postavljanje keramičkih pločica u sjenici</w:t>
      </w:r>
      <w:r w:rsidR="00550843">
        <w:rPr>
          <w:rFonts w:ascii="Calibri" w:eastAsia="Times New Roman" w:hAnsi="Calibri" w:cs="Times New Roman"/>
          <w:lang w:eastAsia="hr-HR"/>
        </w:rPr>
        <w:t>,</w:t>
      </w:r>
      <w:r w:rsidR="00876330">
        <w:rPr>
          <w:rFonts w:ascii="Calibri" w:eastAsia="Times New Roman" w:hAnsi="Calibri" w:cs="Times New Roman"/>
          <w:lang w:eastAsia="hr-HR"/>
        </w:rPr>
        <w:t xml:space="preserve"> pločica  na pod i na zidove u praonici rublja, sanaciju dimnjaka sa izvodom za priključak na kondenzacijski bojler</w:t>
      </w:r>
      <w:r w:rsidR="005D1B02">
        <w:rPr>
          <w:rFonts w:ascii="Calibri" w:eastAsia="Times New Roman" w:hAnsi="Calibri" w:cs="Times New Roman"/>
          <w:lang w:eastAsia="hr-HR"/>
        </w:rPr>
        <w:t>,</w:t>
      </w:r>
      <w:r w:rsidR="00550843">
        <w:rPr>
          <w:rFonts w:ascii="Calibri" w:eastAsia="Times New Roman" w:hAnsi="Calibri" w:cs="Times New Roman"/>
          <w:lang w:eastAsia="hr-HR"/>
        </w:rPr>
        <w:t xml:space="preserve">  redoviti servisi i popravci opreme u kuhinji - plinskih  i konvekcijskih peći</w:t>
      </w:r>
      <w:r w:rsidR="00876330">
        <w:rPr>
          <w:rFonts w:ascii="Calibri" w:eastAsia="Times New Roman" w:hAnsi="Calibri" w:cs="Times New Roman"/>
          <w:lang w:eastAsia="hr-HR"/>
        </w:rPr>
        <w:t xml:space="preserve"> u iznosu od </w:t>
      </w:r>
      <w:r w:rsidR="00FC4964">
        <w:rPr>
          <w:rFonts w:ascii="Calibri" w:eastAsia="Times New Roman" w:hAnsi="Calibri" w:cs="Times New Roman"/>
          <w:lang w:eastAsia="hr-HR"/>
        </w:rPr>
        <w:t>2.749,72</w:t>
      </w:r>
      <w:r w:rsidR="005D1B02">
        <w:rPr>
          <w:rFonts w:ascii="Calibri" w:eastAsia="Times New Roman" w:hAnsi="Calibri" w:cs="Times New Roman"/>
          <w:lang w:eastAsia="hr-HR"/>
        </w:rPr>
        <w:t xml:space="preserve"> €</w:t>
      </w:r>
      <w:r w:rsidR="00FC4964">
        <w:rPr>
          <w:rFonts w:ascii="Calibri" w:eastAsia="Times New Roman" w:hAnsi="Calibri" w:cs="Times New Roman"/>
          <w:lang w:eastAsia="hr-HR"/>
        </w:rPr>
        <w:t>.</w:t>
      </w:r>
      <w:r w:rsidR="00AB2E07">
        <w:rPr>
          <w:rFonts w:ascii="Calibri" w:eastAsia="Times New Roman" w:hAnsi="Calibri" w:cs="Times New Roman"/>
          <w:lang w:eastAsia="hr-HR"/>
        </w:rPr>
        <w:t xml:space="preserve"> U realizaciju ovog programa i  izvora financiranja ulaze </w:t>
      </w:r>
      <w:r w:rsidR="005F70F1">
        <w:rPr>
          <w:rFonts w:ascii="Calibri" w:eastAsia="Times New Roman" w:hAnsi="Calibri" w:cs="Times New Roman"/>
          <w:lang w:eastAsia="hr-HR"/>
        </w:rPr>
        <w:t>i usluge promi</w:t>
      </w:r>
      <w:r w:rsidR="00FD70BE">
        <w:rPr>
          <w:rFonts w:ascii="Calibri" w:eastAsia="Times New Roman" w:hAnsi="Calibri" w:cs="Times New Roman"/>
          <w:lang w:eastAsia="hr-HR"/>
        </w:rPr>
        <w:t>dž</w:t>
      </w:r>
      <w:r w:rsidR="005F70F1">
        <w:rPr>
          <w:rFonts w:ascii="Calibri" w:eastAsia="Times New Roman" w:hAnsi="Calibri" w:cs="Times New Roman"/>
          <w:lang w:eastAsia="hr-HR"/>
        </w:rPr>
        <w:t xml:space="preserve">be i informiranja  </w:t>
      </w:r>
      <w:r w:rsidR="00FC4964">
        <w:rPr>
          <w:rFonts w:ascii="Calibri" w:eastAsia="Times New Roman" w:hAnsi="Calibri" w:cs="Times New Roman"/>
          <w:lang w:eastAsia="hr-HR"/>
        </w:rPr>
        <w:t>1.140,93</w:t>
      </w:r>
      <w:r w:rsidR="005D1B02">
        <w:rPr>
          <w:rFonts w:ascii="Calibri" w:eastAsia="Times New Roman" w:hAnsi="Calibri" w:cs="Times New Roman"/>
          <w:lang w:eastAsia="hr-HR"/>
        </w:rPr>
        <w:t xml:space="preserve"> €</w:t>
      </w:r>
      <w:r w:rsidR="005F70F1">
        <w:rPr>
          <w:rFonts w:ascii="Calibri" w:eastAsia="Times New Roman" w:hAnsi="Calibri" w:cs="Times New Roman"/>
          <w:lang w:eastAsia="hr-HR"/>
        </w:rPr>
        <w:t>,</w:t>
      </w:r>
      <w:r w:rsidR="00AB2E07">
        <w:rPr>
          <w:rFonts w:ascii="Calibri" w:eastAsia="Times New Roman" w:hAnsi="Calibri" w:cs="Times New Roman"/>
          <w:lang w:eastAsia="hr-HR"/>
        </w:rPr>
        <w:t xml:space="preserve"> komunalne usluge</w:t>
      </w:r>
      <w:r w:rsidR="005F70F1">
        <w:rPr>
          <w:rFonts w:ascii="Calibri" w:eastAsia="Times New Roman" w:hAnsi="Calibri" w:cs="Times New Roman"/>
          <w:lang w:eastAsia="hr-HR"/>
        </w:rPr>
        <w:t xml:space="preserve"> </w:t>
      </w:r>
      <w:r w:rsidR="00FC4964">
        <w:rPr>
          <w:rFonts w:ascii="Calibri" w:eastAsia="Times New Roman" w:hAnsi="Calibri" w:cs="Times New Roman"/>
          <w:lang w:eastAsia="hr-HR"/>
        </w:rPr>
        <w:t xml:space="preserve">6.927,15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AB2E07">
        <w:rPr>
          <w:rFonts w:ascii="Calibri" w:eastAsia="Times New Roman" w:hAnsi="Calibri" w:cs="Times New Roman"/>
          <w:lang w:eastAsia="hr-HR"/>
        </w:rPr>
        <w:t>, zakupnine i najamnine</w:t>
      </w:r>
      <w:r w:rsidR="005F70F1">
        <w:rPr>
          <w:rFonts w:ascii="Calibri" w:eastAsia="Times New Roman" w:hAnsi="Calibri" w:cs="Times New Roman"/>
          <w:lang w:eastAsia="hr-HR"/>
        </w:rPr>
        <w:t xml:space="preserve"> </w:t>
      </w:r>
      <w:r w:rsidR="00FC4964">
        <w:rPr>
          <w:rFonts w:ascii="Calibri" w:eastAsia="Times New Roman" w:hAnsi="Calibri" w:cs="Times New Roman"/>
          <w:lang w:eastAsia="hr-HR"/>
        </w:rPr>
        <w:t xml:space="preserve"> 2.649,70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AB2E07">
        <w:rPr>
          <w:rFonts w:ascii="Calibri" w:eastAsia="Times New Roman" w:hAnsi="Calibri" w:cs="Times New Roman"/>
          <w:lang w:eastAsia="hr-HR"/>
        </w:rPr>
        <w:t>,</w:t>
      </w:r>
      <w:r w:rsidR="005F70F1">
        <w:rPr>
          <w:rFonts w:ascii="Calibri" w:eastAsia="Times New Roman" w:hAnsi="Calibri" w:cs="Times New Roman"/>
          <w:lang w:eastAsia="hr-HR"/>
        </w:rPr>
        <w:t xml:space="preserve"> zdrav</w:t>
      </w:r>
      <w:r w:rsidR="00FD70BE">
        <w:rPr>
          <w:rFonts w:ascii="Calibri" w:eastAsia="Times New Roman" w:hAnsi="Calibri" w:cs="Times New Roman"/>
          <w:lang w:eastAsia="hr-HR"/>
        </w:rPr>
        <w:t>s</w:t>
      </w:r>
      <w:r w:rsidR="005F70F1">
        <w:rPr>
          <w:rFonts w:ascii="Calibri" w:eastAsia="Times New Roman" w:hAnsi="Calibri" w:cs="Times New Roman"/>
          <w:lang w:eastAsia="hr-HR"/>
        </w:rPr>
        <w:t xml:space="preserve">tvene i veterinarske usluge </w:t>
      </w:r>
      <w:r w:rsidR="00FC4964">
        <w:rPr>
          <w:rFonts w:ascii="Calibri" w:eastAsia="Times New Roman" w:hAnsi="Calibri" w:cs="Times New Roman"/>
          <w:lang w:eastAsia="hr-HR"/>
        </w:rPr>
        <w:t>1.822,61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5F70F1">
        <w:rPr>
          <w:rFonts w:ascii="Calibri" w:eastAsia="Times New Roman" w:hAnsi="Calibri" w:cs="Times New Roman"/>
          <w:lang w:eastAsia="hr-HR"/>
        </w:rPr>
        <w:t>,</w:t>
      </w:r>
      <w:r w:rsidR="00AF157C">
        <w:rPr>
          <w:rFonts w:ascii="Calibri" w:eastAsia="Times New Roman" w:hAnsi="Calibri" w:cs="Times New Roman"/>
          <w:lang w:eastAsia="hr-HR"/>
        </w:rPr>
        <w:t xml:space="preserve"> </w:t>
      </w:r>
      <w:r w:rsidR="005F70F1">
        <w:rPr>
          <w:rFonts w:ascii="Calibri" w:eastAsia="Times New Roman" w:hAnsi="Calibri" w:cs="Times New Roman"/>
          <w:lang w:eastAsia="hr-HR"/>
        </w:rPr>
        <w:t>intelektualne i osobne usluge</w:t>
      </w:r>
      <w:r w:rsidR="00FC4964">
        <w:rPr>
          <w:rFonts w:ascii="Calibri" w:eastAsia="Times New Roman" w:hAnsi="Calibri" w:cs="Times New Roman"/>
          <w:lang w:eastAsia="hr-HR"/>
        </w:rPr>
        <w:t xml:space="preserve">  600,00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AB2E07">
        <w:rPr>
          <w:rFonts w:ascii="Calibri" w:eastAsia="Times New Roman" w:hAnsi="Calibri" w:cs="Times New Roman"/>
          <w:lang w:eastAsia="hr-HR"/>
        </w:rPr>
        <w:t>, računalne usluge</w:t>
      </w:r>
      <w:r w:rsidR="005F70F1">
        <w:rPr>
          <w:rFonts w:ascii="Calibri" w:eastAsia="Times New Roman" w:hAnsi="Calibri" w:cs="Times New Roman"/>
          <w:lang w:eastAsia="hr-HR"/>
        </w:rPr>
        <w:t xml:space="preserve">  </w:t>
      </w:r>
      <w:r w:rsidR="00FC4964">
        <w:rPr>
          <w:rFonts w:ascii="Calibri" w:eastAsia="Times New Roman" w:hAnsi="Calibri" w:cs="Times New Roman"/>
          <w:lang w:eastAsia="hr-HR"/>
        </w:rPr>
        <w:t>5.928,19</w:t>
      </w:r>
      <w:r w:rsidR="005B2FF9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AB2E07">
        <w:rPr>
          <w:rFonts w:ascii="Calibri" w:eastAsia="Times New Roman" w:hAnsi="Calibri" w:cs="Times New Roman"/>
          <w:lang w:eastAsia="hr-HR"/>
        </w:rPr>
        <w:t>,</w:t>
      </w:r>
      <w:r w:rsidR="00FD70BE">
        <w:rPr>
          <w:rFonts w:ascii="Calibri" w:eastAsia="Times New Roman" w:hAnsi="Calibri" w:cs="Times New Roman"/>
          <w:lang w:eastAsia="hr-HR"/>
        </w:rPr>
        <w:t xml:space="preserve"> komunalne naknade  </w:t>
      </w:r>
      <w:r w:rsidR="00FC4964">
        <w:rPr>
          <w:rFonts w:ascii="Calibri" w:eastAsia="Times New Roman" w:hAnsi="Calibri" w:cs="Times New Roman"/>
          <w:lang w:eastAsia="hr-HR"/>
        </w:rPr>
        <w:t>3.383,35</w:t>
      </w:r>
      <w:r w:rsidR="005B2FF9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FD70BE">
        <w:rPr>
          <w:rFonts w:ascii="Calibri" w:eastAsia="Times New Roman" w:hAnsi="Calibri" w:cs="Times New Roman"/>
          <w:lang w:eastAsia="hr-HR"/>
        </w:rPr>
        <w:t>,</w:t>
      </w:r>
      <w:r w:rsidR="00FC4964">
        <w:rPr>
          <w:rFonts w:ascii="Calibri" w:eastAsia="Times New Roman" w:hAnsi="Calibri" w:cs="Times New Roman"/>
          <w:lang w:eastAsia="hr-HR"/>
        </w:rPr>
        <w:t xml:space="preserve"> reprezentacija  113,40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FC4964">
        <w:rPr>
          <w:rFonts w:ascii="Calibri" w:eastAsia="Times New Roman" w:hAnsi="Calibri" w:cs="Times New Roman"/>
          <w:lang w:eastAsia="hr-HR"/>
        </w:rPr>
        <w:t xml:space="preserve">, članarine  50,00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6C7387">
        <w:rPr>
          <w:rFonts w:ascii="Calibri" w:eastAsia="Times New Roman" w:hAnsi="Calibri" w:cs="Times New Roman"/>
          <w:lang w:eastAsia="hr-HR"/>
        </w:rPr>
        <w:t xml:space="preserve"> financijski rashodi- naknade bankama</w:t>
      </w:r>
      <w:r w:rsidR="00FD70BE">
        <w:rPr>
          <w:rFonts w:ascii="Calibri" w:eastAsia="Times New Roman" w:hAnsi="Calibri" w:cs="Times New Roman"/>
          <w:lang w:eastAsia="hr-HR"/>
        </w:rPr>
        <w:t xml:space="preserve"> </w:t>
      </w:r>
      <w:r w:rsidR="00FC4964">
        <w:rPr>
          <w:rFonts w:ascii="Calibri" w:eastAsia="Times New Roman" w:hAnsi="Calibri" w:cs="Times New Roman"/>
          <w:lang w:eastAsia="hr-HR"/>
        </w:rPr>
        <w:t>58,62</w:t>
      </w:r>
      <w:r w:rsidR="005D1B02">
        <w:rPr>
          <w:rFonts w:ascii="Calibri" w:eastAsia="Times New Roman" w:hAnsi="Calibri" w:cs="Times New Roman"/>
          <w:lang w:eastAsia="hr-HR"/>
        </w:rPr>
        <w:t xml:space="preserve"> €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FD70BE">
        <w:rPr>
          <w:rFonts w:ascii="Calibri" w:eastAsia="Times New Roman" w:hAnsi="Calibri" w:cs="Times New Roman"/>
          <w:lang w:eastAsia="hr-HR"/>
        </w:rPr>
        <w:t>,</w:t>
      </w:r>
      <w:r w:rsidR="00AF157C">
        <w:rPr>
          <w:rFonts w:ascii="Calibri" w:eastAsia="Times New Roman" w:hAnsi="Calibri" w:cs="Times New Roman"/>
          <w:lang w:eastAsia="hr-HR"/>
        </w:rPr>
        <w:t xml:space="preserve"> </w:t>
      </w:r>
      <w:r w:rsidR="00AB2E07">
        <w:rPr>
          <w:rFonts w:ascii="Calibri" w:eastAsia="Times New Roman" w:hAnsi="Calibri" w:cs="Times New Roman"/>
          <w:lang w:eastAsia="hr-HR"/>
        </w:rPr>
        <w:t xml:space="preserve">ostali rashodi poslovanja koji se odnose na provedbu  programa slobodnih </w:t>
      </w:r>
      <w:r w:rsidR="00AB2E07" w:rsidRPr="005D1B02">
        <w:rPr>
          <w:rFonts w:ascii="Calibri" w:eastAsia="Times New Roman" w:hAnsi="Calibri" w:cs="Times New Roman"/>
          <w:lang w:eastAsia="hr-HR"/>
        </w:rPr>
        <w:t>aktivnosti – organizacija priredbi i sportskih aktivnosti</w:t>
      </w:r>
      <w:r w:rsidR="005D1B02">
        <w:rPr>
          <w:rFonts w:ascii="Calibri" w:eastAsia="Times New Roman" w:hAnsi="Calibri" w:cs="Times New Roman"/>
          <w:lang w:eastAsia="hr-HR"/>
        </w:rPr>
        <w:t xml:space="preserve"> kao što je prijateljska nogometna utakmica između korisnika domova u Bjelovaru 29.03.2023. i 21.11.2023. u Ivanić gradu,</w:t>
      </w:r>
      <w:r w:rsidR="00AB2E07" w:rsidRPr="005D1B02">
        <w:rPr>
          <w:rFonts w:ascii="Calibri" w:eastAsia="Times New Roman" w:hAnsi="Calibri" w:cs="Times New Roman"/>
          <w:lang w:eastAsia="hr-HR"/>
        </w:rPr>
        <w:t xml:space="preserve"> izleta</w:t>
      </w:r>
      <w:r w:rsidR="006C7387" w:rsidRPr="005D1B02">
        <w:rPr>
          <w:rFonts w:ascii="Calibri" w:eastAsia="Times New Roman" w:hAnsi="Calibri" w:cs="Times New Roman"/>
          <w:lang w:eastAsia="hr-HR"/>
        </w:rPr>
        <w:t>- Advent u Zagrebu 1</w:t>
      </w:r>
      <w:r w:rsidR="005D1B02">
        <w:rPr>
          <w:rFonts w:ascii="Calibri" w:eastAsia="Times New Roman" w:hAnsi="Calibri" w:cs="Times New Roman"/>
          <w:lang w:eastAsia="hr-HR"/>
        </w:rPr>
        <w:t>7</w:t>
      </w:r>
      <w:r w:rsidR="006C7387" w:rsidRPr="005D1B02">
        <w:rPr>
          <w:rFonts w:ascii="Calibri" w:eastAsia="Times New Roman" w:hAnsi="Calibri" w:cs="Times New Roman"/>
          <w:lang w:eastAsia="hr-HR"/>
        </w:rPr>
        <w:t>.12.2023,</w:t>
      </w:r>
      <w:r w:rsidR="00AB2E07" w:rsidRPr="005D1B02">
        <w:rPr>
          <w:rFonts w:ascii="Calibri" w:eastAsia="Times New Roman" w:hAnsi="Calibri" w:cs="Times New Roman"/>
          <w:lang w:eastAsia="hr-HR"/>
        </w:rPr>
        <w:t xml:space="preserve"> Regionalne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domijade održane </w:t>
      </w:r>
      <w:r w:rsidR="005D1B02">
        <w:rPr>
          <w:rFonts w:ascii="Calibri" w:eastAsia="Times New Roman" w:hAnsi="Calibri" w:cs="Times New Roman"/>
          <w:lang w:eastAsia="hr-HR"/>
        </w:rPr>
        <w:t>22</w:t>
      </w:r>
      <w:r w:rsidR="006C7387" w:rsidRPr="005D1B02">
        <w:rPr>
          <w:rFonts w:ascii="Calibri" w:eastAsia="Times New Roman" w:hAnsi="Calibri" w:cs="Times New Roman"/>
          <w:lang w:eastAsia="hr-HR"/>
        </w:rPr>
        <w:t>.04.202</w:t>
      </w:r>
      <w:r w:rsidR="005D1B02">
        <w:rPr>
          <w:rFonts w:ascii="Calibri" w:eastAsia="Times New Roman" w:hAnsi="Calibri" w:cs="Times New Roman"/>
          <w:lang w:eastAsia="hr-HR"/>
        </w:rPr>
        <w:t>3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. u </w:t>
      </w:r>
      <w:r w:rsidR="005D1B02">
        <w:rPr>
          <w:rFonts w:ascii="Calibri" w:eastAsia="Times New Roman" w:hAnsi="Calibri" w:cs="Times New Roman"/>
          <w:lang w:eastAsia="hr-HR"/>
        </w:rPr>
        <w:t>Garešnici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</w:t>
      </w:r>
      <w:r w:rsidR="00AB2E07" w:rsidRPr="005D1B02">
        <w:rPr>
          <w:rFonts w:ascii="Calibri" w:eastAsia="Times New Roman" w:hAnsi="Calibri" w:cs="Times New Roman"/>
          <w:lang w:eastAsia="hr-HR"/>
        </w:rPr>
        <w:t xml:space="preserve"> i Državne domijade 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održane od </w:t>
      </w:r>
      <w:r w:rsidR="005D1B02">
        <w:rPr>
          <w:rFonts w:ascii="Calibri" w:eastAsia="Times New Roman" w:hAnsi="Calibri" w:cs="Times New Roman"/>
          <w:lang w:eastAsia="hr-HR"/>
        </w:rPr>
        <w:t>08</w:t>
      </w:r>
      <w:r w:rsidR="006C7387" w:rsidRPr="005D1B02">
        <w:rPr>
          <w:rFonts w:ascii="Calibri" w:eastAsia="Times New Roman" w:hAnsi="Calibri" w:cs="Times New Roman"/>
          <w:lang w:eastAsia="hr-HR"/>
        </w:rPr>
        <w:t>.05. 202</w:t>
      </w:r>
      <w:r w:rsidR="005D1B02">
        <w:rPr>
          <w:rFonts w:ascii="Calibri" w:eastAsia="Times New Roman" w:hAnsi="Calibri" w:cs="Times New Roman"/>
          <w:lang w:eastAsia="hr-HR"/>
        </w:rPr>
        <w:t>3</w:t>
      </w:r>
      <w:r w:rsidR="006C7387" w:rsidRPr="005D1B02">
        <w:rPr>
          <w:rFonts w:ascii="Calibri" w:eastAsia="Times New Roman" w:hAnsi="Calibri" w:cs="Times New Roman"/>
          <w:lang w:eastAsia="hr-HR"/>
        </w:rPr>
        <w:t>. do 1</w:t>
      </w:r>
      <w:r w:rsidR="005D1B02">
        <w:rPr>
          <w:rFonts w:ascii="Calibri" w:eastAsia="Times New Roman" w:hAnsi="Calibri" w:cs="Times New Roman"/>
          <w:lang w:eastAsia="hr-HR"/>
        </w:rPr>
        <w:t>0</w:t>
      </w:r>
      <w:r w:rsidR="006C7387" w:rsidRPr="005D1B02">
        <w:rPr>
          <w:rFonts w:ascii="Calibri" w:eastAsia="Times New Roman" w:hAnsi="Calibri" w:cs="Times New Roman"/>
          <w:lang w:eastAsia="hr-HR"/>
        </w:rPr>
        <w:t>.05.202</w:t>
      </w:r>
      <w:r w:rsidR="005D1B02">
        <w:rPr>
          <w:rFonts w:ascii="Calibri" w:eastAsia="Times New Roman" w:hAnsi="Calibri" w:cs="Times New Roman"/>
          <w:lang w:eastAsia="hr-HR"/>
        </w:rPr>
        <w:t>3</w:t>
      </w:r>
      <w:r w:rsidR="006C7387" w:rsidRPr="005D1B02">
        <w:rPr>
          <w:rFonts w:ascii="Calibri" w:eastAsia="Times New Roman" w:hAnsi="Calibri" w:cs="Times New Roman"/>
          <w:lang w:eastAsia="hr-HR"/>
        </w:rPr>
        <w:t>. u Rovinju.</w:t>
      </w:r>
      <w:r w:rsidR="00442B3F" w:rsidRPr="005D1B02">
        <w:rPr>
          <w:rFonts w:ascii="Calibri" w:eastAsia="Times New Roman" w:hAnsi="Calibri" w:cs="Times New Roman"/>
          <w:lang w:eastAsia="hr-HR"/>
        </w:rPr>
        <w:t xml:space="preserve"> u iznosu od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</w:t>
      </w:r>
      <w:r w:rsidR="00442B3F" w:rsidRPr="005D1B02">
        <w:rPr>
          <w:rFonts w:ascii="Calibri" w:eastAsia="Times New Roman" w:hAnsi="Calibri" w:cs="Times New Roman"/>
          <w:lang w:eastAsia="hr-HR"/>
        </w:rPr>
        <w:t>4.393,39 eura.</w:t>
      </w:r>
    </w:p>
    <w:p w14:paraId="5451FD7B" w14:textId="1A2F6949" w:rsidR="006C7387" w:rsidRDefault="006C7387" w:rsidP="006C7387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Pomoći proračunskim korisnicima iz proračuna koji im nije nadležan</w:t>
      </w:r>
      <w:r>
        <w:rPr>
          <w:rFonts w:cstheme="minorHAnsi"/>
        </w:rPr>
        <w:t xml:space="preserve"> – odnosi se na </w:t>
      </w:r>
      <w:r w:rsidR="0012546C">
        <w:rPr>
          <w:rFonts w:cstheme="minorHAnsi"/>
        </w:rPr>
        <w:t>sredstv</w:t>
      </w:r>
      <w:r w:rsidR="001B1FB5">
        <w:rPr>
          <w:rFonts w:cstheme="minorHAnsi"/>
        </w:rPr>
        <w:t>a</w:t>
      </w:r>
      <w:r w:rsidR="0012546C">
        <w:rPr>
          <w:rFonts w:cstheme="minorHAnsi"/>
        </w:rPr>
        <w:t xml:space="preserve"> isplate plaća </w:t>
      </w:r>
      <w:r>
        <w:rPr>
          <w:rFonts w:cstheme="minorHAnsi"/>
        </w:rPr>
        <w:t xml:space="preserve"> Ministarstva obrazovanja za plaće i prava iz kolektivnog ugovora: planirano </w:t>
      </w:r>
      <w:r w:rsidR="00442B3F">
        <w:rPr>
          <w:rFonts w:cstheme="minorHAnsi"/>
        </w:rPr>
        <w:t xml:space="preserve">437.010,00 eura </w:t>
      </w:r>
      <w:r>
        <w:rPr>
          <w:rFonts w:cstheme="minorHAnsi"/>
        </w:rPr>
        <w:t xml:space="preserve">  ostvareno </w:t>
      </w:r>
      <w:r w:rsidR="00442B3F">
        <w:rPr>
          <w:rFonts w:cstheme="minorHAnsi"/>
        </w:rPr>
        <w:t xml:space="preserve">438.825,21 eura </w:t>
      </w:r>
      <w:r>
        <w:rPr>
          <w:rFonts w:cstheme="minorHAnsi"/>
        </w:rPr>
        <w:t xml:space="preserve"> ili ostvarenje 10</w:t>
      </w:r>
      <w:r w:rsidR="00442B3F">
        <w:rPr>
          <w:rFonts w:cstheme="minorHAnsi"/>
        </w:rPr>
        <w:t>0</w:t>
      </w:r>
      <w:r>
        <w:rPr>
          <w:rFonts w:cstheme="minorHAnsi"/>
        </w:rPr>
        <w:t>,</w:t>
      </w:r>
      <w:r w:rsidR="00442B3F">
        <w:rPr>
          <w:rFonts w:cstheme="minorHAnsi"/>
        </w:rPr>
        <w:t>4</w:t>
      </w:r>
      <w:r>
        <w:rPr>
          <w:rFonts w:cstheme="minorHAnsi"/>
        </w:rPr>
        <w:t>2 %;</w:t>
      </w:r>
    </w:p>
    <w:p w14:paraId="08A891B5" w14:textId="6A700286" w:rsidR="0012546C" w:rsidRDefault="0012546C" w:rsidP="006C7387">
      <w:pPr>
        <w:spacing w:after="0"/>
        <w:rPr>
          <w:rFonts w:cstheme="minorHAnsi"/>
        </w:rPr>
      </w:pPr>
      <w:r>
        <w:rPr>
          <w:rFonts w:cstheme="minorHAnsi"/>
        </w:rPr>
        <w:t xml:space="preserve">          Izvršenje  veće od planiranog je dozvoljeno obzirom da  su navedena sredstva namjenska</w:t>
      </w:r>
      <w:r w:rsidR="001B1FB5">
        <w:rPr>
          <w:rFonts w:cstheme="minorHAnsi"/>
        </w:rPr>
        <w:t>, a prema Zakonu o proračunu  (NN 144/21) čl. 50, namjenska sredstva se mogu koristiti do visine uplaćenih sredstava.</w:t>
      </w:r>
    </w:p>
    <w:p w14:paraId="661DB45B" w14:textId="1C9CF38F" w:rsidR="001B1FB5" w:rsidRDefault="001B1FB5" w:rsidP="006C7387">
      <w:pPr>
        <w:spacing w:after="0"/>
        <w:rPr>
          <w:rFonts w:cstheme="minorHAnsi"/>
        </w:rPr>
      </w:pPr>
    </w:p>
    <w:p w14:paraId="2D15EF5A" w14:textId="5AB0BA3C" w:rsidR="001B1FB5" w:rsidRPr="0008588B" w:rsidRDefault="001B1FB5" w:rsidP="001B1FB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1.000</w:t>
      </w:r>
      <w:r>
        <w:rPr>
          <w:rFonts w:cstheme="minorHAnsi"/>
        </w:rPr>
        <w:t>,00</w:t>
      </w:r>
      <w:r w:rsidR="00443A09">
        <w:rPr>
          <w:rFonts w:cstheme="minorHAnsi"/>
        </w:rPr>
        <w:t xml:space="preserve"> kn </w:t>
      </w:r>
      <w:r>
        <w:rPr>
          <w:rFonts w:cstheme="minorHAnsi"/>
        </w:rPr>
        <w:t xml:space="preserve"> bez ostvarenja naknada jer nije bio kvarova koje bi se kvalificirale kao ugovorne štete.</w:t>
      </w:r>
    </w:p>
    <w:p w14:paraId="6FB46B95" w14:textId="77777777" w:rsidR="00AF157C" w:rsidRDefault="00AF157C" w:rsidP="001B1FB5">
      <w:pPr>
        <w:spacing w:after="0"/>
        <w:rPr>
          <w:rFonts w:cstheme="minorHAnsi"/>
        </w:rPr>
      </w:pPr>
    </w:p>
    <w:p w14:paraId="62B22126" w14:textId="083651A0" w:rsidR="001B1FB5" w:rsidRDefault="001B1FB5" w:rsidP="001B1FB5">
      <w:pPr>
        <w:spacing w:after="0"/>
        <w:rPr>
          <w:rFonts w:cstheme="minorHAnsi"/>
        </w:rPr>
      </w:pPr>
      <w:r>
        <w:rPr>
          <w:rFonts w:cstheme="minorHAnsi"/>
        </w:rPr>
        <w:t>KAPITALNI PROGRAM K10</w:t>
      </w:r>
      <w:r w:rsidR="00620CEC">
        <w:rPr>
          <w:rFonts w:cstheme="minorHAnsi"/>
        </w:rPr>
        <w:t>7002</w:t>
      </w:r>
      <w:r>
        <w:rPr>
          <w:rFonts w:cstheme="minorHAnsi"/>
        </w:rPr>
        <w:t xml:space="preserve"> OPREMANJE SŠ  </w:t>
      </w:r>
    </w:p>
    <w:p w14:paraId="4C386906" w14:textId="51BDE2F0" w:rsidR="001B1FB5" w:rsidRDefault="0022066F" w:rsidP="006C7387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3.1  Rashodi poslovanja po vlastitim prihodima</w:t>
      </w:r>
      <w:r w:rsidRPr="0022066F">
        <w:rPr>
          <w:rFonts w:cstheme="minorHAnsi"/>
        </w:rPr>
        <w:t xml:space="preserve"> </w:t>
      </w:r>
      <w:r>
        <w:rPr>
          <w:rFonts w:cstheme="minorHAnsi"/>
        </w:rPr>
        <w:t xml:space="preserve">-  planirano </w:t>
      </w:r>
      <w:r w:rsidRPr="0022066F">
        <w:rPr>
          <w:rFonts w:cstheme="minorHAnsi"/>
        </w:rPr>
        <w:t>u iznosu od 10.000</w:t>
      </w:r>
      <w:r>
        <w:rPr>
          <w:rFonts w:cstheme="minorHAnsi"/>
        </w:rPr>
        <w:t xml:space="preserve"> € za opremu koliko je i utrošeno a sastavni je dio Tablice broj 6  koja sadrži ukupno novonabavljenu dugotrajnu imovinu </w:t>
      </w:r>
      <w:r w:rsidR="00C052D3">
        <w:rPr>
          <w:rFonts w:cstheme="minorHAnsi"/>
        </w:rPr>
        <w:t>po svim izvorima</w:t>
      </w:r>
      <w:r w:rsidRPr="0022066F">
        <w:rPr>
          <w:rFonts w:cstheme="minorHAnsi"/>
        </w:rPr>
        <w:t xml:space="preserve"> </w:t>
      </w:r>
      <w:r w:rsidR="00C052D3">
        <w:rPr>
          <w:rFonts w:cstheme="minorHAnsi"/>
        </w:rPr>
        <w:t>financiranja  (1.3 i 4.5).</w:t>
      </w:r>
    </w:p>
    <w:p w14:paraId="286A4881" w14:textId="2A06AC93" w:rsidR="00620CEC" w:rsidRDefault="001B1FB5" w:rsidP="004C4EAB">
      <w:pPr>
        <w:rPr>
          <w:rFonts w:cstheme="minorHAnsi"/>
        </w:rPr>
      </w:pPr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opskrbnine  roditelja / skrbnika učenika</w:t>
      </w:r>
      <w:r w:rsidR="00BC5B16" w:rsidRPr="00BC5B16">
        <w:rPr>
          <w:rFonts w:cstheme="minorHAnsi"/>
        </w:rPr>
        <w:t xml:space="preserve"> </w:t>
      </w:r>
      <w:r w:rsidR="00BC5B16">
        <w:rPr>
          <w:rFonts w:cstheme="minorHAnsi"/>
        </w:rPr>
        <w:t>ovaj dio izvora financiranj</w:t>
      </w:r>
      <w:r w:rsidR="00443A09">
        <w:rPr>
          <w:rFonts w:cstheme="minorHAnsi"/>
        </w:rPr>
        <w:t>a</w:t>
      </w:r>
      <w:r w:rsidR="00BC5B16">
        <w:rPr>
          <w:rFonts w:cstheme="minorHAnsi"/>
        </w:rPr>
        <w:t xml:space="preserve"> odnosi se na nabavu dugotrajne opreme planirano </w:t>
      </w:r>
      <w:r w:rsidR="00442B3F">
        <w:rPr>
          <w:rFonts w:cstheme="minorHAnsi"/>
        </w:rPr>
        <w:t>8.760,00</w:t>
      </w:r>
      <w:r w:rsidR="005D1B02">
        <w:rPr>
          <w:rFonts w:cstheme="minorHAnsi"/>
        </w:rPr>
        <w:t>€</w:t>
      </w:r>
      <w:r w:rsidR="00BC5B16">
        <w:rPr>
          <w:rFonts w:cstheme="minorHAnsi"/>
        </w:rPr>
        <w:t xml:space="preserve"> ostvareno </w:t>
      </w:r>
      <w:r w:rsidR="00620CEC">
        <w:rPr>
          <w:rFonts w:cstheme="minorHAnsi"/>
        </w:rPr>
        <w:t xml:space="preserve"> </w:t>
      </w:r>
      <w:r w:rsidR="00442B3F">
        <w:rPr>
          <w:rFonts w:cstheme="minorHAnsi"/>
        </w:rPr>
        <w:t>8.664,37</w:t>
      </w:r>
      <w:r w:rsidR="005D1B02">
        <w:rPr>
          <w:rFonts w:cstheme="minorHAnsi"/>
        </w:rPr>
        <w:t>€</w:t>
      </w:r>
      <w:r w:rsidR="00BC5B16">
        <w:rPr>
          <w:rFonts w:cstheme="minorHAnsi"/>
        </w:rPr>
        <w:t xml:space="preserve"> ostvareno 9</w:t>
      </w:r>
      <w:r w:rsidR="00442B3F">
        <w:rPr>
          <w:rFonts w:cstheme="minorHAnsi"/>
        </w:rPr>
        <w:t>8</w:t>
      </w:r>
      <w:r w:rsidR="00620CEC">
        <w:rPr>
          <w:rFonts w:cstheme="minorHAnsi"/>
        </w:rPr>
        <w:t>,91</w:t>
      </w:r>
      <w:r w:rsidR="00BC5B16">
        <w:rPr>
          <w:rFonts w:cstheme="minorHAnsi"/>
        </w:rPr>
        <w:t>%</w:t>
      </w:r>
      <w:r w:rsidR="000C2391">
        <w:rPr>
          <w:rFonts w:cstheme="minorHAnsi"/>
        </w:rPr>
        <w:t xml:space="preserve"> koja su utrošena za nabavku </w:t>
      </w:r>
      <w:r w:rsidR="00620CEC">
        <w:rPr>
          <w:rFonts w:cstheme="minorHAnsi"/>
        </w:rPr>
        <w:t>opreme za ustanovu, dionik je  Tablice  broj 6 Osnovna sredstva lista po inventurnom broju u privitku u kojem je analitički prikaz novonabavljene dugotrajne opreme u 2023.</w:t>
      </w:r>
    </w:p>
    <w:p w14:paraId="244A47DB" w14:textId="45C08504" w:rsidR="00132C10" w:rsidRPr="00AF157C" w:rsidRDefault="00620CEC" w:rsidP="004C4EAB">
      <w:pPr>
        <w:rPr>
          <w:rFonts w:cstheme="minorHAnsi"/>
        </w:rPr>
      </w:pPr>
      <w:r>
        <w:rPr>
          <w:rFonts w:cstheme="minorHAnsi"/>
        </w:rPr>
        <w:t>7008</w:t>
      </w:r>
      <w:r w:rsidR="00AF157C" w:rsidRPr="00AF157C">
        <w:rPr>
          <w:rFonts w:cstheme="minorHAnsi"/>
        </w:rPr>
        <w:t xml:space="preserve"> EU PROJEKTI  T 10</w:t>
      </w:r>
      <w:r>
        <w:rPr>
          <w:rFonts w:cstheme="minorHAnsi"/>
        </w:rPr>
        <w:t>7005</w:t>
      </w:r>
      <w:r w:rsidR="00AF157C" w:rsidRPr="00AF157C">
        <w:rPr>
          <w:rFonts w:cstheme="minorHAnsi"/>
        </w:rPr>
        <w:t xml:space="preserve"> ŠKOLSKA SHEMA</w:t>
      </w:r>
    </w:p>
    <w:p w14:paraId="64A3BCA5" w14:textId="7A4434C1" w:rsidR="00AF157C" w:rsidRDefault="00AF157C" w:rsidP="00AF157C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 5.6   Pomoći iz inozemstva </w:t>
      </w:r>
      <w:r>
        <w:rPr>
          <w:rFonts w:cstheme="minorHAnsi"/>
          <w:b/>
          <w:bCs/>
        </w:rPr>
        <w:t xml:space="preserve">– EU županija - </w:t>
      </w:r>
      <w:r>
        <w:rPr>
          <w:rFonts w:cstheme="minorHAnsi"/>
        </w:rPr>
        <w:t xml:space="preserve">planirano </w:t>
      </w:r>
      <w:r w:rsidR="00620CEC">
        <w:rPr>
          <w:rFonts w:cstheme="minorHAnsi"/>
        </w:rPr>
        <w:t xml:space="preserve">375,00 </w:t>
      </w:r>
      <w:r w:rsidR="005D1B02">
        <w:rPr>
          <w:rFonts w:cstheme="minorHAnsi"/>
        </w:rPr>
        <w:t>€</w:t>
      </w:r>
      <w:r w:rsidR="00620CEC">
        <w:rPr>
          <w:rFonts w:cstheme="minorHAnsi"/>
        </w:rPr>
        <w:t xml:space="preserve"> </w:t>
      </w:r>
      <w:r>
        <w:rPr>
          <w:rFonts w:cstheme="minorHAnsi"/>
        </w:rPr>
        <w:t xml:space="preserve"> a ostvareno  </w:t>
      </w:r>
      <w:r w:rsidR="00620CEC">
        <w:rPr>
          <w:rFonts w:cstheme="minorHAnsi"/>
        </w:rPr>
        <w:t>426,97</w:t>
      </w:r>
      <w:r w:rsidR="005D1B02">
        <w:rPr>
          <w:rFonts w:cstheme="minorHAnsi"/>
        </w:rPr>
        <w:t xml:space="preserve"> €</w:t>
      </w:r>
      <w:r>
        <w:rPr>
          <w:rFonts w:cstheme="minorHAnsi"/>
        </w:rPr>
        <w:t xml:space="preserve"> odnosno</w:t>
      </w:r>
    </w:p>
    <w:p w14:paraId="445F45AD" w14:textId="24C2EDD6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1</w:t>
      </w:r>
      <w:r w:rsidR="00620CEC">
        <w:rPr>
          <w:rFonts w:cstheme="minorHAnsi"/>
        </w:rPr>
        <w:t>13,86</w:t>
      </w:r>
      <w:r>
        <w:rPr>
          <w:rFonts w:cstheme="minorHAnsi"/>
        </w:rPr>
        <w:t xml:space="preserve"> % </w:t>
      </w:r>
      <w:r w:rsidR="00443A09">
        <w:rPr>
          <w:rFonts w:cstheme="minorHAnsi"/>
        </w:rPr>
        <w:t xml:space="preserve">EU shema  odnosi se na </w:t>
      </w:r>
      <w:r w:rsidR="00B17059">
        <w:rPr>
          <w:rFonts w:cstheme="minorHAnsi"/>
        </w:rPr>
        <w:t>p</w:t>
      </w:r>
      <w:r>
        <w:rPr>
          <w:rFonts w:cstheme="minorHAnsi"/>
        </w:rPr>
        <w:t>rovedb</w:t>
      </w:r>
      <w:r w:rsidR="00B17059">
        <w:rPr>
          <w:rFonts w:cstheme="minorHAnsi"/>
        </w:rPr>
        <w:t>u</w:t>
      </w:r>
      <w:r>
        <w:rPr>
          <w:rFonts w:cstheme="minorHAnsi"/>
        </w:rPr>
        <w:t xml:space="preserve"> raspodjele voća po školskim ustanovama, sredstva  su strogo namjenska   i podliježu</w:t>
      </w:r>
      <w:r w:rsidRPr="00AF157C">
        <w:rPr>
          <w:rFonts w:cstheme="minorHAnsi"/>
        </w:rPr>
        <w:t xml:space="preserve"> </w:t>
      </w:r>
      <w:r>
        <w:rPr>
          <w:rFonts w:cstheme="minorHAnsi"/>
        </w:rPr>
        <w:t>Zakonu o proračunu  (NN 144/21) čl. 50, i mogu</w:t>
      </w:r>
      <w:r w:rsidR="00B17059">
        <w:rPr>
          <w:rFonts w:cstheme="minorHAnsi"/>
        </w:rPr>
        <w:t xml:space="preserve"> se</w:t>
      </w:r>
      <w:r>
        <w:rPr>
          <w:rFonts w:cstheme="minorHAnsi"/>
        </w:rPr>
        <w:t xml:space="preserve"> koristiti do visine uplaćenih sredstava.</w:t>
      </w:r>
    </w:p>
    <w:p w14:paraId="7888E6F8" w14:textId="1600DE10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3A0741E9" w14:textId="21A3BCCB" w:rsidR="0015131E" w:rsidRPr="002D72DC" w:rsidRDefault="0015131E" w:rsidP="00AF157C">
      <w:pPr>
        <w:spacing w:after="0"/>
        <w:rPr>
          <w:rFonts w:ascii="Calibri" w:eastAsia="Times New Roman" w:hAnsi="Calibri" w:cs="Times New Roman"/>
          <w:lang w:eastAsia="hr-HR"/>
        </w:rPr>
      </w:pPr>
      <w:bookmarkStart w:id="6" w:name="_Hlk108696606"/>
    </w:p>
    <w:bookmarkEnd w:id="6"/>
    <w:p w14:paraId="75D53E28" w14:textId="10C0D7F2" w:rsidR="006B41D7" w:rsidRPr="002D72DC" w:rsidRDefault="006B41D7" w:rsidP="00F91EB2">
      <w:pPr>
        <w:spacing w:after="0"/>
        <w:rPr>
          <w:rFonts w:cstheme="minorHAnsi"/>
        </w:rPr>
      </w:pPr>
    </w:p>
    <w:p w14:paraId="6EF1022E" w14:textId="215C4447" w:rsidR="00F83D9C" w:rsidRPr="002D72DC" w:rsidRDefault="008C635A" w:rsidP="00C370C9">
      <w:pPr>
        <w:pStyle w:val="ListParagraph"/>
        <w:numPr>
          <w:ilvl w:val="0"/>
          <w:numId w:val="1"/>
        </w:numPr>
        <w:spacing w:after="0"/>
        <w:rPr>
          <w:rFonts w:cstheme="minorHAnsi"/>
          <w:u w:val="single"/>
        </w:rPr>
      </w:pPr>
      <w:r w:rsidRPr="002D72DC">
        <w:rPr>
          <w:rFonts w:cstheme="minorHAnsi"/>
          <w:u w:val="single"/>
        </w:rPr>
        <w:t>Rezultat poslovanja</w:t>
      </w:r>
    </w:p>
    <w:p w14:paraId="5D86C1E7" w14:textId="79640DAD" w:rsidR="008C635A" w:rsidRPr="002D72DC" w:rsidRDefault="008C635A" w:rsidP="008C635A">
      <w:pPr>
        <w:spacing w:after="0"/>
        <w:rPr>
          <w:rFonts w:cstheme="minorHAnsi"/>
        </w:rPr>
      </w:pPr>
    </w:p>
    <w:p w14:paraId="5A6D670E" w14:textId="47467FBA" w:rsidR="005F2BD5" w:rsidRDefault="008C635A" w:rsidP="00EC323E">
      <w:pPr>
        <w:jc w:val="center"/>
        <w:rPr>
          <w:rFonts w:cstheme="minorHAnsi"/>
        </w:rPr>
      </w:pPr>
      <w:r w:rsidRPr="002D72DC">
        <w:rPr>
          <w:rFonts w:cstheme="minorHAnsi"/>
        </w:rPr>
        <w:t>Prema godišnjem obračunu za 202</w:t>
      </w:r>
      <w:r w:rsidR="005D3A61">
        <w:rPr>
          <w:rFonts w:cstheme="minorHAnsi"/>
        </w:rPr>
        <w:t>3</w:t>
      </w:r>
      <w:r w:rsidRPr="002D72DC">
        <w:rPr>
          <w:rFonts w:cstheme="minorHAnsi"/>
        </w:rPr>
        <w:t>.</w:t>
      </w:r>
      <w:r w:rsidR="005D3A61">
        <w:rPr>
          <w:rFonts w:cstheme="minorHAnsi"/>
        </w:rPr>
        <w:t xml:space="preserve"> </w:t>
      </w:r>
      <w:r w:rsidRPr="002D72DC">
        <w:rPr>
          <w:rFonts w:cstheme="minorHAnsi"/>
        </w:rPr>
        <w:t xml:space="preserve">godinu </w:t>
      </w:r>
      <w:r w:rsidR="00955C1C" w:rsidRPr="002D72DC">
        <w:rPr>
          <w:rFonts w:cstheme="minorHAnsi"/>
        </w:rPr>
        <w:t xml:space="preserve">uključivo s korekcijama </w:t>
      </w:r>
      <w:r w:rsidRPr="002D72DC">
        <w:rPr>
          <w:rFonts w:cstheme="minorHAnsi"/>
        </w:rPr>
        <w:t xml:space="preserve">ostvaren je </w:t>
      </w:r>
      <w:r w:rsidR="00783E1F" w:rsidRPr="002D72DC">
        <w:rPr>
          <w:rFonts w:cstheme="minorHAnsi"/>
        </w:rPr>
        <w:t xml:space="preserve">višak </w:t>
      </w:r>
      <w:r w:rsidRPr="002D72DC">
        <w:rPr>
          <w:rFonts w:cstheme="minorHAnsi"/>
        </w:rPr>
        <w:t xml:space="preserve"> prihoda za 202</w:t>
      </w:r>
      <w:r w:rsidR="005B2FF9">
        <w:rPr>
          <w:rFonts w:cstheme="minorHAnsi"/>
        </w:rPr>
        <w:t>3</w:t>
      </w:r>
      <w:r w:rsidRPr="002D72DC">
        <w:rPr>
          <w:rFonts w:cstheme="minorHAnsi"/>
        </w:rPr>
        <w:t xml:space="preserve">.godinu u iznosu od </w:t>
      </w:r>
      <w:r w:rsidR="005B2FF9">
        <w:rPr>
          <w:rFonts w:cstheme="minorHAnsi"/>
        </w:rPr>
        <w:t>6.642,56</w:t>
      </w:r>
      <w:r w:rsidR="005D3A61">
        <w:rPr>
          <w:rFonts w:cstheme="minorHAnsi"/>
        </w:rPr>
        <w:t xml:space="preserve"> €</w:t>
      </w:r>
      <w:r w:rsidR="00955C1C" w:rsidRPr="002D72DC">
        <w:rPr>
          <w:rFonts w:cstheme="minorHAnsi"/>
        </w:rPr>
        <w:t xml:space="preserve">. Nakon uključivanja u rebalansa </w:t>
      </w:r>
      <w:r w:rsidR="00AF157C">
        <w:rPr>
          <w:rFonts w:cstheme="minorHAnsi"/>
        </w:rPr>
        <w:t>F</w:t>
      </w:r>
      <w:r w:rsidR="00955C1C" w:rsidRPr="002D72DC">
        <w:rPr>
          <w:rFonts w:cstheme="minorHAnsi"/>
        </w:rPr>
        <w:t xml:space="preserve">inancijskog plana </w:t>
      </w:r>
      <w:r w:rsidR="00992630" w:rsidRPr="002D72DC">
        <w:rPr>
          <w:rFonts w:cstheme="minorHAnsi"/>
        </w:rPr>
        <w:t xml:space="preserve"> </w:t>
      </w:r>
      <w:r w:rsidR="00955C1C" w:rsidRPr="002D72DC">
        <w:rPr>
          <w:rFonts w:cstheme="minorHAnsi"/>
        </w:rPr>
        <w:t xml:space="preserve">Domski </w:t>
      </w:r>
      <w:r w:rsidR="006B41D7" w:rsidRPr="002D72DC">
        <w:rPr>
          <w:rFonts w:cstheme="minorHAnsi"/>
        </w:rPr>
        <w:t xml:space="preserve"> odbor </w:t>
      </w:r>
      <w:r w:rsidR="006B41D7" w:rsidRPr="005D1B02">
        <w:rPr>
          <w:rFonts w:cstheme="minorHAnsi"/>
        </w:rPr>
        <w:t>doni</w:t>
      </w:r>
      <w:r w:rsidR="00955C1C" w:rsidRPr="005D1B02">
        <w:rPr>
          <w:rFonts w:cstheme="minorHAnsi"/>
        </w:rPr>
        <w:t>o je</w:t>
      </w:r>
      <w:r w:rsidR="00DE65C7" w:rsidRPr="005D1B02">
        <w:rPr>
          <w:rFonts w:cstheme="minorHAnsi"/>
        </w:rPr>
        <w:t>18.07.2023</w:t>
      </w:r>
      <w:r w:rsidR="00955C1C" w:rsidRPr="005D1B02">
        <w:rPr>
          <w:rFonts w:cstheme="minorHAnsi"/>
        </w:rPr>
        <w:t xml:space="preserve"> .godine na </w:t>
      </w:r>
      <w:r w:rsidR="005D1B02" w:rsidRPr="005D1B02">
        <w:rPr>
          <w:rFonts w:cstheme="minorHAnsi"/>
        </w:rPr>
        <w:t>22</w:t>
      </w:r>
      <w:r w:rsidR="00955C1C" w:rsidRPr="005D1B02">
        <w:rPr>
          <w:rFonts w:cstheme="minorHAnsi"/>
        </w:rPr>
        <w:t>. sjednici Domskog  odbora</w:t>
      </w:r>
      <w:r w:rsidR="00955C1C" w:rsidRPr="002D72DC">
        <w:rPr>
          <w:rFonts w:cstheme="minorHAnsi"/>
        </w:rPr>
        <w:t xml:space="preserve"> Odl</w:t>
      </w:r>
      <w:r w:rsidR="006B41D7" w:rsidRPr="002D72DC">
        <w:rPr>
          <w:rFonts w:cstheme="minorHAnsi"/>
        </w:rPr>
        <w:t xml:space="preserve">uku o raspodjeli rezultata za </w:t>
      </w:r>
      <w:r w:rsidR="006B41D7" w:rsidRPr="002D72DC">
        <w:rPr>
          <w:rFonts w:cstheme="minorHAnsi"/>
        </w:rPr>
        <w:lastRenderedPageBreak/>
        <w:t>202</w:t>
      </w:r>
      <w:r w:rsidR="00620CEC">
        <w:rPr>
          <w:rFonts w:cstheme="minorHAnsi"/>
        </w:rPr>
        <w:t>2</w:t>
      </w:r>
      <w:r w:rsidR="006B41D7" w:rsidRPr="002D72DC">
        <w:rPr>
          <w:rFonts w:cstheme="minorHAnsi"/>
        </w:rPr>
        <w:t>.godinu</w:t>
      </w:r>
      <w:r w:rsidR="00955C1C" w:rsidRPr="002D72DC">
        <w:rPr>
          <w:rFonts w:cstheme="minorHAnsi"/>
        </w:rPr>
        <w:t>, a na prijedlog ravnateljice</w:t>
      </w:r>
      <w:r w:rsidR="00EC323E">
        <w:rPr>
          <w:rFonts w:cstheme="minorHAnsi"/>
        </w:rPr>
        <w:t xml:space="preserve">. U  Tablici broj </w:t>
      </w:r>
      <w:r w:rsidR="00BA12B0">
        <w:rPr>
          <w:rFonts w:cstheme="minorHAnsi"/>
        </w:rPr>
        <w:t>8</w:t>
      </w:r>
      <w:r w:rsidR="00EC323E">
        <w:rPr>
          <w:rFonts w:cstheme="minorHAnsi"/>
        </w:rPr>
        <w:t xml:space="preserve"> kako slijedi</w:t>
      </w:r>
      <w:r w:rsidR="005F2BD5">
        <w:rPr>
          <w:rFonts w:cstheme="minorHAnsi"/>
        </w:rPr>
        <w:t xml:space="preserve"> izvršenje po izvorima sredstva i struktura viška prihoda s 31.12.202</w:t>
      </w:r>
      <w:r w:rsidR="00BA12B0">
        <w:rPr>
          <w:rFonts w:cstheme="minorHAnsi"/>
        </w:rPr>
        <w:t>3</w:t>
      </w:r>
      <w:r w:rsidR="005F2BD5">
        <w:rPr>
          <w:rFonts w:cstheme="minorHAnsi"/>
        </w:rPr>
        <w:t>. g</w:t>
      </w:r>
    </w:p>
    <w:p w14:paraId="3F23C4F8" w14:textId="77777777" w:rsidR="00B17059" w:rsidRDefault="005F2BD5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</w:t>
      </w:r>
    </w:p>
    <w:p w14:paraId="1F0CA3B5" w14:textId="77777777" w:rsidR="00B17059" w:rsidRDefault="00B17059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</w:p>
    <w:p w14:paraId="34F70189" w14:textId="77777777" w:rsidR="00B17059" w:rsidRDefault="00B17059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</w:p>
    <w:p w14:paraId="6ACD41CD" w14:textId="77777777" w:rsidR="00BA12B0" w:rsidRDefault="005F2BD5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 Tablica broj </w:t>
      </w:r>
      <w:r w:rsidR="00BA12B0">
        <w:rPr>
          <w:rFonts w:ascii="Arial" w:eastAsia="Times New Roman" w:hAnsi="Arial" w:cs="Arial"/>
          <w:bCs/>
          <w:sz w:val="18"/>
          <w:szCs w:val="18"/>
          <w:lang w:eastAsia="hr-HR"/>
        </w:rPr>
        <w:t>8</w:t>
      </w: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</w:t>
      </w:r>
      <w:r w:rsidR="00EC323E" w:rsidRPr="00EC323E"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IZVRŠENJE   PO IZVORIMA SREDSTAVA    I STRUKTURA VIŠKA  PRIHODA S  </w:t>
      </w:r>
    </w:p>
    <w:p w14:paraId="4EBC887B" w14:textId="74FC94E9" w:rsidR="00EC323E" w:rsidRPr="00EC323E" w:rsidRDefault="00BA12B0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                                                                    </w:t>
      </w:r>
      <w:r w:rsidR="00EC323E" w:rsidRPr="00EC323E"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31.12.202</w:t>
      </w:r>
      <w:r>
        <w:rPr>
          <w:rFonts w:ascii="Arial" w:eastAsia="Times New Roman" w:hAnsi="Arial" w:cs="Arial"/>
          <w:bCs/>
          <w:sz w:val="18"/>
          <w:szCs w:val="18"/>
          <w:lang w:eastAsia="hr-HR"/>
        </w:rPr>
        <w:t>3</w:t>
      </w:r>
      <w:r w:rsidR="00EC323E" w:rsidRPr="00EC323E">
        <w:rPr>
          <w:rFonts w:ascii="Arial" w:eastAsia="Times New Roman" w:hAnsi="Arial" w:cs="Arial"/>
          <w:bCs/>
          <w:sz w:val="18"/>
          <w:szCs w:val="18"/>
          <w:lang w:eastAsia="hr-HR"/>
        </w:rPr>
        <w:t>.</w:t>
      </w:r>
      <w:r w:rsidR="005F2BD5"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  </w:t>
      </w:r>
    </w:p>
    <w:p w14:paraId="31CCA9A1" w14:textId="24B0A34D" w:rsidR="00EC323E" w:rsidRPr="00EC323E" w:rsidRDefault="00EC323E" w:rsidP="00EC3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61"/>
        <w:gridCol w:w="1820"/>
        <w:gridCol w:w="1081"/>
        <w:gridCol w:w="1072"/>
        <w:gridCol w:w="1088"/>
        <w:gridCol w:w="986"/>
      </w:tblGrid>
      <w:tr w:rsidR="00BA12B0" w:rsidRPr="00BA12B0" w14:paraId="25EEBF6C" w14:textId="77777777" w:rsidTr="00722146">
        <w:trPr>
          <w:trHeight w:val="742"/>
        </w:trPr>
        <w:tc>
          <w:tcPr>
            <w:tcW w:w="1367" w:type="dxa"/>
            <w:shd w:val="clear" w:color="auto" w:fill="auto"/>
          </w:tcPr>
          <w:p w14:paraId="58DFE5EB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REDNI</w:t>
            </w:r>
          </w:p>
          <w:p w14:paraId="20844895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861" w:type="dxa"/>
            <w:shd w:val="clear" w:color="auto" w:fill="auto"/>
          </w:tcPr>
          <w:p w14:paraId="0DE1384D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1820" w:type="dxa"/>
            <w:shd w:val="clear" w:color="auto" w:fill="auto"/>
          </w:tcPr>
          <w:p w14:paraId="14398FFB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NAZIV IZVORA SREDSTAVA</w:t>
            </w:r>
          </w:p>
        </w:tc>
        <w:tc>
          <w:tcPr>
            <w:tcW w:w="1081" w:type="dxa"/>
            <w:shd w:val="clear" w:color="auto" w:fill="auto"/>
          </w:tcPr>
          <w:p w14:paraId="7F5557E3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STANJE </w:t>
            </w:r>
          </w:p>
          <w:p w14:paraId="0819992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31.12.2023.</w:t>
            </w:r>
          </w:p>
        </w:tc>
        <w:tc>
          <w:tcPr>
            <w:tcW w:w="1072" w:type="dxa"/>
            <w:shd w:val="clear" w:color="auto" w:fill="FFFFFF"/>
          </w:tcPr>
          <w:p w14:paraId="5915200B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</w:t>
            </w:r>
          </w:p>
          <w:p w14:paraId="1A7B2CA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01.01.2023-31.12. 2023.</w:t>
            </w:r>
          </w:p>
        </w:tc>
        <w:tc>
          <w:tcPr>
            <w:tcW w:w="1088" w:type="dxa"/>
            <w:shd w:val="clear" w:color="auto" w:fill="auto"/>
          </w:tcPr>
          <w:p w14:paraId="026CB04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RASHODI</w:t>
            </w:r>
          </w:p>
          <w:p w14:paraId="1EB44534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01.01.2023-31.12.2023.</w:t>
            </w:r>
          </w:p>
        </w:tc>
        <w:tc>
          <w:tcPr>
            <w:tcW w:w="986" w:type="dxa"/>
            <w:shd w:val="clear" w:color="auto" w:fill="auto"/>
          </w:tcPr>
          <w:p w14:paraId="04CF9D76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STANJE </w:t>
            </w:r>
          </w:p>
          <w:p w14:paraId="2BD85983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ZAJEDNO SA VIŠKOM 31.12.2023.</w:t>
            </w:r>
          </w:p>
        </w:tc>
      </w:tr>
      <w:tr w:rsidR="00BA12B0" w:rsidRPr="00BA12B0" w14:paraId="76F6E57E" w14:textId="77777777" w:rsidTr="00722146">
        <w:trPr>
          <w:trHeight w:val="204"/>
        </w:trPr>
        <w:tc>
          <w:tcPr>
            <w:tcW w:w="1367" w:type="dxa"/>
            <w:shd w:val="clear" w:color="auto" w:fill="auto"/>
          </w:tcPr>
          <w:p w14:paraId="53325AFD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4DD9840F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2CAC1FB9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81" w:type="dxa"/>
            <w:shd w:val="clear" w:color="auto" w:fill="auto"/>
          </w:tcPr>
          <w:p w14:paraId="6249C1BD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2" w:type="dxa"/>
            <w:shd w:val="clear" w:color="auto" w:fill="FFFFFF"/>
          </w:tcPr>
          <w:p w14:paraId="429A5F14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14:paraId="373E5FED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6EF2E2E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 (5+6-7)</w:t>
            </w:r>
          </w:p>
        </w:tc>
      </w:tr>
      <w:tr w:rsidR="00BA12B0" w:rsidRPr="00BA12B0" w14:paraId="49A3B462" w14:textId="77777777" w:rsidTr="00722146">
        <w:trPr>
          <w:trHeight w:val="625"/>
        </w:trPr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14:paraId="78CF1A77" w14:textId="77777777" w:rsidR="00BA12B0" w:rsidRPr="00BA12B0" w:rsidRDefault="00BA12B0" w:rsidP="00BA12B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14:paraId="3C3745A3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3.1</w:t>
            </w:r>
          </w:p>
          <w:p w14:paraId="2F77422D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/>
          </w:tcPr>
          <w:p w14:paraId="0D328886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VLASTITI  PRIHODI OD PRODAJE PROIZVODA I USLUGA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14:paraId="66AC3DCA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1.945,22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FFFF"/>
          </w:tcPr>
          <w:p w14:paraId="78CB68AA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11.228,16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2E7B2C6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-10.705,80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14:paraId="4662715C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582,36</w:t>
            </w:r>
          </w:p>
        </w:tc>
      </w:tr>
      <w:tr w:rsidR="00BA12B0" w:rsidRPr="00BA12B0" w14:paraId="16D852FA" w14:textId="77777777" w:rsidTr="00722146">
        <w:trPr>
          <w:trHeight w:val="1212"/>
        </w:trPr>
        <w:tc>
          <w:tcPr>
            <w:tcW w:w="1367" w:type="dxa"/>
            <w:shd w:val="clear" w:color="auto" w:fill="FFFFFF"/>
          </w:tcPr>
          <w:p w14:paraId="284BE4E7" w14:textId="77777777" w:rsidR="00BA12B0" w:rsidRPr="00BA12B0" w:rsidRDefault="00BA12B0" w:rsidP="00BA12B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</w:tcPr>
          <w:p w14:paraId="02992878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4.5 </w:t>
            </w:r>
          </w:p>
        </w:tc>
        <w:tc>
          <w:tcPr>
            <w:tcW w:w="1820" w:type="dxa"/>
            <w:shd w:val="clear" w:color="auto" w:fill="FFFFFF"/>
          </w:tcPr>
          <w:p w14:paraId="48B24010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 PO POSEBNIM PROPISIMA- OSTALI NAMJENSKI PRIHODI- SUBVENCIONIRANJE SMJEŠTAJA UČENIKA</w:t>
            </w:r>
          </w:p>
          <w:p w14:paraId="79506FB1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VIŠAK 2018.</w:t>
            </w:r>
          </w:p>
          <w:p w14:paraId="1DD9CDE4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81" w:type="dxa"/>
            <w:shd w:val="clear" w:color="auto" w:fill="FFFFFF"/>
          </w:tcPr>
          <w:p w14:paraId="47BC6F95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17.876,82</w:t>
            </w:r>
          </w:p>
          <w:p w14:paraId="2311731C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6F79B3B0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AEF61D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3C888AEF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shd w:val="clear" w:color="auto" w:fill="FFFFFF"/>
          </w:tcPr>
          <w:p w14:paraId="5D46BDE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95.395,06</w:t>
            </w:r>
          </w:p>
        </w:tc>
        <w:tc>
          <w:tcPr>
            <w:tcW w:w="1088" w:type="dxa"/>
            <w:shd w:val="clear" w:color="auto" w:fill="FFFFFF"/>
          </w:tcPr>
          <w:p w14:paraId="7DF020E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-113.894,47</w:t>
            </w:r>
          </w:p>
        </w:tc>
        <w:tc>
          <w:tcPr>
            <w:tcW w:w="986" w:type="dxa"/>
            <w:shd w:val="clear" w:color="auto" w:fill="FFFFFF"/>
          </w:tcPr>
          <w:p w14:paraId="002B43E5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1.262,63</w:t>
            </w:r>
          </w:p>
        </w:tc>
      </w:tr>
      <w:tr w:rsidR="00BA12B0" w:rsidRPr="00BA12B0" w14:paraId="5542B5E1" w14:textId="77777777" w:rsidTr="00722146">
        <w:tc>
          <w:tcPr>
            <w:tcW w:w="1367" w:type="dxa"/>
            <w:shd w:val="clear" w:color="auto" w:fill="FFFFFF"/>
          </w:tcPr>
          <w:p w14:paraId="03F40FCD" w14:textId="77777777" w:rsidR="00BA12B0" w:rsidRPr="00BA12B0" w:rsidRDefault="00BA12B0" w:rsidP="00BA12B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</w:tcPr>
          <w:p w14:paraId="450ED830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</w:t>
            </w:r>
          </w:p>
        </w:tc>
        <w:tc>
          <w:tcPr>
            <w:tcW w:w="1820" w:type="dxa"/>
            <w:shd w:val="clear" w:color="auto" w:fill="FFFFFF"/>
          </w:tcPr>
          <w:p w14:paraId="6588759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POMOĆI IZRAVNANJA ZA DECENTALIZIRANE FUNKCIJE </w:t>
            </w:r>
          </w:p>
        </w:tc>
        <w:tc>
          <w:tcPr>
            <w:tcW w:w="1081" w:type="dxa"/>
            <w:shd w:val="clear" w:color="auto" w:fill="FFFFFF"/>
          </w:tcPr>
          <w:p w14:paraId="3F152C0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2.423,25</w:t>
            </w:r>
          </w:p>
        </w:tc>
        <w:tc>
          <w:tcPr>
            <w:tcW w:w="1072" w:type="dxa"/>
            <w:shd w:val="clear" w:color="auto" w:fill="FFFFFF"/>
          </w:tcPr>
          <w:p w14:paraId="2A47E004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106.094,70</w:t>
            </w:r>
          </w:p>
        </w:tc>
        <w:tc>
          <w:tcPr>
            <w:tcW w:w="1088" w:type="dxa"/>
            <w:shd w:val="clear" w:color="auto" w:fill="FFFFFF"/>
          </w:tcPr>
          <w:p w14:paraId="2269C58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-103.959,55</w:t>
            </w:r>
          </w:p>
        </w:tc>
        <w:tc>
          <w:tcPr>
            <w:tcW w:w="986" w:type="dxa"/>
            <w:shd w:val="clear" w:color="auto" w:fill="FFFFFF"/>
          </w:tcPr>
          <w:p w14:paraId="4ECACDB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4.558,40</w:t>
            </w:r>
          </w:p>
        </w:tc>
      </w:tr>
      <w:tr w:rsidR="00BA12B0" w:rsidRPr="00BA12B0" w14:paraId="1AA16F61" w14:textId="77777777" w:rsidTr="00722146">
        <w:tc>
          <w:tcPr>
            <w:tcW w:w="1367" w:type="dxa"/>
            <w:shd w:val="clear" w:color="auto" w:fill="FFFFFF"/>
          </w:tcPr>
          <w:p w14:paraId="7B484EC1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61" w:type="dxa"/>
            <w:shd w:val="clear" w:color="auto" w:fill="FFFFFF"/>
          </w:tcPr>
          <w:p w14:paraId="20023009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820" w:type="dxa"/>
            <w:shd w:val="clear" w:color="auto" w:fill="FFFFFF"/>
          </w:tcPr>
          <w:p w14:paraId="0EF98EBB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 OD NENADLEŽNOG PRORAČUNA ŠKOLE-HZZO MZOS</w:t>
            </w:r>
          </w:p>
        </w:tc>
        <w:tc>
          <w:tcPr>
            <w:tcW w:w="1081" w:type="dxa"/>
            <w:shd w:val="clear" w:color="auto" w:fill="FFFFFF"/>
          </w:tcPr>
          <w:p w14:paraId="16E55E06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2" w:type="dxa"/>
            <w:shd w:val="clear" w:color="auto" w:fill="FFFFFF"/>
          </w:tcPr>
          <w:p w14:paraId="7854C798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438.984,48</w:t>
            </w:r>
          </w:p>
        </w:tc>
        <w:tc>
          <w:tcPr>
            <w:tcW w:w="1088" w:type="dxa"/>
            <w:shd w:val="clear" w:color="auto" w:fill="FFFFFF"/>
          </w:tcPr>
          <w:p w14:paraId="677A13F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-438.825,21</w:t>
            </w:r>
          </w:p>
        </w:tc>
        <w:tc>
          <w:tcPr>
            <w:tcW w:w="986" w:type="dxa"/>
            <w:shd w:val="clear" w:color="auto" w:fill="FFFFFF"/>
          </w:tcPr>
          <w:p w14:paraId="515DE831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157,27</w:t>
            </w:r>
          </w:p>
        </w:tc>
      </w:tr>
      <w:tr w:rsidR="00BA12B0" w:rsidRPr="00BA12B0" w14:paraId="0887AA57" w14:textId="77777777" w:rsidTr="00722146">
        <w:tc>
          <w:tcPr>
            <w:tcW w:w="1367" w:type="dxa"/>
            <w:shd w:val="clear" w:color="auto" w:fill="FFFFFF"/>
          </w:tcPr>
          <w:p w14:paraId="3E3A8BF8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61" w:type="dxa"/>
            <w:shd w:val="clear" w:color="auto" w:fill="FFFFFF"/>
          </w:tcPr>
          <w:p w14:paraId="6718779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</w:t>
            </w:r>
          </w:p>
        </w:tc>
        <w:tc>
          <w:tcPr>
            <w:tcW w:w="1820" w:type="dxa"/>
            <w:shd w:val="clear" w:color="auto" w:fill="FFFFFF"/>
          </w:tcPr>
          <w:p w14:paraId="30B1D00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POMOĆI- PRORAČUNSKI KORISNICI</w:t>
            </w:r>
          </w:p>
        </w:tc>
        <w:tc>
          <w:tcPr>
            <w:tcW w:w="1081" w:type="dxa"/>
            <w:shd w:val="clear" w:color="auto" w:fill="FFFFFF"/>
          </w:tcPr>
          <w:p w14:paraId="3086580A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79,90</w:t>
            </w:r>
          </w:p>
        </w:tc>
        <w:tc>
          <w:tcPr>
            <w:tcW w:w="1072" w:type="dxa"/>
            <w:shd w:val="clear" w:color="auto" w:fill="FFFFFF"/>
          </w:tcPr>
          <w:p w14:paraId="2CEC33A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8" w:type="dxa"/>
            <w:shd w:val="clear" w:color="auto" w:fill="FFFFFF"/>
          </w:tcPr>
          <w:p w14:paraId="7C865419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6" w:type="dxa"/>
            <w:shd w:val="clear" w:color="auto" w:fill="FFFFFF"/>
          </w:tcPr>
          <w:p w14:paraId="48553965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79,90</w:t>
            </w:r>
          </w:p>
        </w:tc>
      </w:tr>
      <w:tr w:rsidR="00BA12B0" w:rsidRPr="00BA12B0" w14:paraId="59F00E4F" w14:textId="77777777" w:rsidTr="00722146">
        <w:tc>
          <w:tcPr>
            <w:tcW w:w="1367" w:type="dxa"/>
            <w:shd w:val="clear" w:color="auto" w:fill="FFFFFF"/>
          </w:tcPr>
          <w:p w14:paraId="579E8C7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61" w:type="dxa"/>
            <w:shd w:val="clear" w:color="auto" w:fill="FFFFFF"/>
          </w:tcPr>
          <w:p w14:paraId="7880A326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5.6</w:t>
            </w:r>
          </w:p>
        </w:tc>
        <w:tc>
          <w:tcPr>
            <w:tcW w:w="1820" w:type="dxa"/>
            <w:shd w:val="clear" w:color="auto" w:fill="FFFFFF"/>
          </w:tcPr>
          <w:p w14:paraId="79FFDFCA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POMOĆI IZ PRORAČUNA EU ŽUPANIJA</w:t>
            </w:r>
          </w:p>
        </w:tc>
        <w:tc>
          <w:tcPr>
            <w:tcW w:w="1081" w:type="dxa"/>
            <w:shd w:val="clear" w:color="auto" w:fill="FFFFFF"/>
          </w:tcPr>
          <w:p w14:paraId="6839334E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2" w:type="dxa"/>
            <w:shd w:val="clear" w:color="auto" w:fill="FFFFFF"/>
          </w:tcPr>
          <w:p w14:paraId="757218F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426,97</w:t>
            </w:r>
          </w:p>
        </w:tc>
        <w:tc>
          <w:tcPr>
            <w:tcW w:w="1088" w:type="dxa"/>
            <w:shd w:val="clear" w:color="auto" w:fill="FFFFFF"/>
          </w:tcPr>
          <w:p w14:paraId="3534AF9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-426,97</w:t>
            </w:r>
          </w:p>
        </w:tc>
        <w:tc>
          <w:tcPr>
            <w:tcW w:w="986" w:type="dxa"/>
            <w:shd w:val="clear" w:color="auto" w:fill="FFFFFF"/>
          </w:tcPr>
          <w:p w14:paraId="414046FC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</w:tr>
      <w:tr w:rsidR="00BA12B0" w:rsidRPr="00BA12B0" w14:paraId="0383F3AF" w14:textId="77777777" w:rsidTr="00722146">
        <w:trPr>
          <w:trHeight w:val="341"/>
        </w:trPr>
        <w:tc>
          <w:tcPr>
            <w:tcW w:w="1367" w:type="dxa"/>
            <w:shd w:val="clear" w:color="auto" w:fill="F2F2F2"/>
          </w:tcPr>
          <w:p w14:paraId="6961C19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861" w:type="dxa"/>
            <w:shd w:val="clear" w:color="auto" w:fill="F2F2F2"/>
          </w:tcPr>
          <w:p w14:paraId="664CB65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7FC047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20" w:type="dxa"/>
            <w:shd w:val="clear" w:color="auto" w:fill="F2F2F2"/>
          </w:tcPr>
          <w:p w14:paraId="0A433EEB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0D16502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0C1CDAF1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81" w:type="dxa"/>
            <w:shd w:val="clear" w:color="auto" w:fill="F2F2F2"/>
          </w:tcPr>
          <w:p w14:paraId="4A080187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302F77CD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22.325,19</w:t>
            </w:r>
          </w:p>
        </w:tc>
        <w:tc>
          <w:tcPr>
            <w:tcW w:w="1072" w:type="dxa"/>
            <w:shd w:val="clear" w:color="auto" w:fill="F2F2F2"/>
          </w:tcPr>
          <w:p w14:paraId="2813D28F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1B817EAF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652.129,37</w:t>
            </w:r>
          </w:p>
          <w:p w14:paraId="51E5C508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shd w:val="clear" w:color="auto" w:fill="F2F2F2"/>
          </w:tcPr>
          <w:p w14:paraId="76C4AC5A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721500D6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-667.812,00</w:t>
            </w:r>
          </w:p>
        </w:tc>
        <w:tc>
          <w:tcPr>
            <w:tcW w:w="986" w:type="dxa"/>
            <w:shd w:val="clear" w:color="auto" w:fill="F2F2F2"/>
          </w:tcPr>
          <w:p w14:paraId="2ACE1398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3ED27FD1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A12B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6.642,56</w:t>
            </w:r>
          </w:p>
          <w:p w14:paraId="2C7E4759" w14:textId="77777777" w:rsidR="00BA12B0" w:rsidRPr="00BA12B0" w:rsidRDefault="00BA12B0" w:rsidP="00BA12B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p w14:paraId="45137E31" w14:textId="77777777" w:rsidR="00EC323E" w:rsidRPr="00EC323E" w:rsidRDefault="00EC323E" w:rsidP="00BA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5E4A55" w14:textId="0636591E" w:rsidR="005C605F" w:rsidRPr="002D72DC" w:rsidRDefault="005C605F" w:rsidP="00B11230">
      <w:pPr>
        <w:spacing w:after="0"/>
        <w:ind w:firstLine="360"/>
        <w:rPr>
          <w:rFonts w:cstheme="minorHAnsi"/>
        </w:rPr>
      </w:pPr>
    </w:p>
    <w:p w14:paraId="756979AE" w14:textId="6A6E0244" w:rsidR="00992630" w:rsidRPr="002D72DC" w:rsidRDefault="00992630" w:rsidP="00992630">
      <w:pPr>
        <w:spacing w:after="0"/>
        <w:rPr>
          <w:rFonts w:cstheme="minorHAnsi"/>
        </w:rPr>
      </w:pPr>
    </w:p>
    <w:p w14:paraId="1959E6DD" w14:textId="28FA5EF0" w:rsidR="00992630" w:rsidRPr="002D72DC" w:rsidRDefault="00992630" w:rsidP="00992630">
      <w:pPr>
        <w:spacing w:after="0"/>
        <w:rPr>
          <w:rFonts w:cstheme="minorHAnsi"/>
        </w:rPr>
      </w:pPr>
    </w:p>
    <w:p w14:paraId="2818EEF0" w14:textId="51193209" w:rsidR="00992630" w:rsidRPr="002D72DC" w:rsidRDefault="00992630" w:rsidP="00992630">
      <w:pPr>
        <w:spacing w:after="0"/>
        <w:jc w:val="center"/>
        <w:rPr>
          <w:rFonts w:cstheme="minorHAnsi"/>
          <w:b/>
          <w:bCs/>
        </w:rPr>
      </w:pPr>
      <w:r w:rsidRPr="002D72DC">
        <w:rPr>
          <w:rFonts w:cstheme="minorHAnsi"/>
          <w:b/>
          <w:bCs/>
        </w:rPr>
        <w:t>Članak 2.</w:t>
      </w:r>
    </w:p>
    <w:p w14:paraId="62F8D61E" w14:textId="7F3B244C" w:rsidR="00992630" w:rsidRPr="002D72DC" w:rsidRDefault="00992630" w:rsidP="00992630">
      <w:pPr>
        <w:spacing w:after="0"/>
        <w:rPr>
          <w:rFonts w:cstheme="minorHAnsi"/>
        </w:rPr>
      </w:pPr>
    </w:p>
    <w:p w14:paraId="1AEC6AED" w14:textId="01EA5A7D" w:rsidR="00992630" w:rsidRDefault="00FD70BE" w:rsidP="00B11230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G</w:t>
      </w:r>
      <w:r w:rsidR="003E0FFE" w:rsidRPr="002D72DC">
        <w:rPr>
          <w:rFonts w:cstheme="minorHAnsi"/>
        </w:rPr>
        <w:t>o</w:t>
      </w:r>
      <w:r w:rsidR="008477B1" w:rsidRPr="002D72DC">
        <w:rPr>
          <w:rFonts w:cstheme="minorHAnsi"/>
        </w:rPr>
        <w:t xml:space="preserve">dišnji izvještaj o izvršenju </w:t>
      </w:r>
      <w:r w:rsidR="00DA0BF2" w:rsidRPr="002D72DC">
        <w:rPr>
          <w:rFonts w:cstheme="minorHAnsi"/>
        </w:rPr>
        <w:t>financijskog plana</w:t>
      </w:r>
      <w:r w:rsidR="008477B1" w:rsidRPr="002D72DC">
        <w:rPr>
          <w:rFonts w:cstheme="minorHAnsi"/>
        </w:rPr>
        <w:t xml:space="preserve"> </w:t>
      </w:r>
      <w:r w:rsidR="000A7625" w:rsidRPr="002D72DC">
        <w:rPr>
          <w:rFonts w:cstheme="minorHAnsi"/>
        </w:rPr>
        <w:t xml:space="preserve">Učeničkog doma </w:t>
      </w:r>
      <w:r w:rsidR="003E0FFE" w:rsidRPr="002D72DC">
        <w:rPr>
          <w:rFonts w:cstheme="minorHAnsi"/>
        </w:rPr>
        <w:t>K</w:t>
      </w:r>
      <w:r w:rsidR="000A7625" w:rsidRPr="002D72DC">
        <w:rPr>
          <w:rFonts w:cstheme="minorHAnsi"/>
        </w:rPr>
        <w:t>riževci</w:t>
      </w:r>
      <w:r>
        <w:rPr>
          <w:rFonts w:cstheme="minorHAnsi"/>
        </w:rPr>
        <w:t xml:space="preserve"> za 202</w:t>
      </w:r>
      <w:r w:rsidR="00240DED">
        <w:rPr>
          <w:rFonts w:cstheme="minorHAnsi"/>
        </w:rPr>
        <w:t>3</w:t>
      </w:r>
      <w:r>
        <w:rPr>
          <w:rFonts w:cstheme="minorHAnsi"/>
        </w:rPr>
        <w:t>. godinu</w:t>
      </w:r>
      <w:r w:rsidR="000A7625" w:rsidRPr="002D72DC">
        <w:rPr>
          <w:rFonts w:cstheme="minorHAnsi"/>
        </w:rPr>
        <w:t xml:space="preserve"> </w:t>
      </w:r>
      <w:r w:rsidR="008477B1" w:rsidRPr="002D72DC">
        <w:rPr>
          <w:rFonts w:cstheme="minorHAnsi"/>
        </w:rPr>
        <w:t xml:space="preserve"> objavit će se na </w:t>
      </w:r>
      <w:r w:rsidR="00955C1C" w:rsidRPr="002D72DC">
        <w:rPr>
          <w:rFonts w:cstheme="minorHAnsi"/>
        </w:rPr>
        <w:t xml:space="preserve">mrežnim </w:t>
      </w:r>
      <w:r w:rsidR="008477B1" w:rsidRPr="002D72DC">
        <w:rPr>
          <w:rFonts w:cstheme="minorHAnsi"/>
        </w:rPr>
        <w:t xml:space="preserve"> stranicama</w:t>
      </w:r>
      <w:r w:rsidR="00955C1C" w:rsidRPr="002D72DC">
        <w:rPr>
          <w:rFonts w:cstheme="minorHAnsi"/>
        </w:rPr>
        <w:t xml:space="preserve"> Učeničkog doma</w:t>
      </w:r>
      <w:r w:rsidR="008477B1" w:rsidRPr="002D72DC">
        <w:rPr>
          <w:rFonts w:cstheme="minorHAnsi"/>
        </w:rPr>
        <w:t>.</w:t>
      </w:r>
    </w:p>
    <w:p w14:paraId="471A7E31" w14:textId="5E67E8A7" w:rsidR="008477B1" w:rsidRPr="002D72DC" w:rsidRDefault="008477B1" w:rsidP="00992630">
      <w:pPr>
        <w:spacing w:after="0"/>
        <w:rPr>
          <w:rFonts w:cstheme="minorHAnsi"/>
        </w:rPr>
      </w:pPr>
    </w:p>
    <w:p w14:paraId="53553A1D" w14:textId="1796C8D3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KLASA: </w:t>
      </w:r>
      <w:r w:rsidR="00B11230" w:rsidRPr="002D72DC">
        <w:rPr>
          <w:rFonts w:cstheme="minorHAnsi"/>
        </w:rPr>
        <w:t xml:space="preserve">   </w:t>
      </w:r>
      <w:r w:rsidR="006048FD" w:rsidRPr="002D72DC">
        <w:rPr>
          <w:rFonts w:cstheme="minorHAnsi"/>
        </w:rPr>
        <w:t>400-0</w:t>
      </w:r>
      <w:r w:rsidR="00240DED">
        <w:rPr>
          <w:rFonts w:cstheme="minorHAnsi"/>
        </w:rPr>
        <w:t>3</w:t>
      </w:r>
      <w:r w:rsidR="006048FD" w:rsidRPr="002D72DC">
        <w:rPr>
          <w:rFonts w:cstheme="minorHAnsi"/>
        </w:rPr>
        <w:t>/2</w:t>
      </w:r>
      <w:r w:rsidR="00240DED">
        <w:rPr>
          <w:rFonts w:cstheme="minorHAnsi"/>
        </w:rPr>
        <w:t>4</w:t>
      </w:r>
      <w:r w:rsidR="006048FD" w:rsidRPr="002D72DC">
        <w:rPr>
          <w:rFonts w:cstheme="minorHAnsi"/>
        </w:rPr>
        <w:t>-01/0</w:t>
      </w:r>
      <w:r w:rsidR="00240DED">
        <w:rPr>
          <w:rFonts w:cstheme="minorHAnsi"/>
        </w:rPr>
        <w:t>1</w:t>
      </w:r>
    </w:p>
    <w:p w14:paraId="74348BD1" w14:textId="13D893B4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>URBROJ:</w:t>
      </w:r>
      <w:r w:rsidR="006048FD" w:rsidRPr="002D72DC">
        <w:rPr>
          <w:rFonts w:cstheme="minorHAnsi"/>
        </w:rPr>
        <w:t xml:space="preserve"> 2137-</w:t>
      </w:r>
      <w:r w:rsidR="005F2BD5">
        <w:rPr>
          <w:rFonts w:cstheme="minorHAnsi"/>
        </w:rPr>
        <w:t>28</w:t>
      </w:r>
      <w:r w:rsidR="006048FD" w:rsidRPr="002D72DC">
        <w:rPr>
          <w:rFonts w:cstheme="minorHAnsi"/>
        </w:rPr>
        <w:t>-</w:t>
      </w:r>
      <w:r w:rsidR="005F2BD5">
        <w:rPr>
          <w:rFonts w:cstheme="minorHAnsi"/>
        </w:rPr>
        <w:t>01-</w:t>
      </w:r>
      <w:r w:rsidR="006048FD" w:rsidRPr="002D72DC">
        <w:rPr>
          <w:rFonts w:cstheme="minorHAnsi"/>
        </w:rPr>
        <w:t>2</w:t>
      </w:r>
      <w:r w:rsidR="00240DED">
        <w:rPr>
          <w:rFonts w:cstheme="minorHAnsi"/>
        </w:rPr>
        <w:t>4</w:t>
      </w:r>
      <w:r w:rsidR="006048FD" w:rsidRPr="002D72DC">
        <w:rPr>
          <w:rFonts w:cstheme="minorHAnsi"/>
        </w:rPr>
        <w:t>-0</w:t>
      </w:r>
      <w:r w:rsidR="00240DED">
        <w:rPr>
          <w:rFonts w:cstheme="minorHAnsi"/>
        </w:rPr>
        <w:t>1</w:t>
      </w:r>
    </w:p>
    <w:p w14:paraId="5F9BDC7A" w14:textId="79660CCF" w:rsidR="008477B1" w:rsidRPr="002D72DC" w:rsidRDefault="008477B1" w:rsidP="00992630">
      <w:pPr>
        <w:spacing w:after="0"/>
        <w:rPr>
          <w:rFonts w:cstheme="minorHAnsi"/>
        </w:rPr>
      </w:pPr>
    </w:p>
    <w:p w14:paraId="5B064EE5" w14:textId="3A0149E3" w:rsidR="008477B1" w:rsidRPr="002D72DC" w:rsidRDefault="00955C1C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U Križevcima </w:t>
      </w:r>
      <w:r w:rsidR="008477B1" w:rsidRPr="002D72DC">
        <w:rPr>
          <w:rFonts w:cstheme="minorHAnsi"/>
        </w:rPr>
        <w:t xml:space="preserve"> </w:t>
      </w:r>
      <w:r w:rsidR="00042312">
        <w:rPr>
          <w:rFonts w:cstheme="minorHAnsi"/>
        </w:rPr>
        <w:t>2</w:t>
      </w:r>
      <w:r w:rsidR="00240DED">
        <w:rPr>
          <w:rFonts w:cstheme="minorHAnsi"/>
        </w:rPr>
        <w:t>6</w:t>
      </w:r>
      <w:r w:rsidR="003E0FFE" w:rsidRPr="002D72DC">
        <w:rPr>
          <w:rFonts w:cstheme="minorHAnsi"/>
        </w:rPr>
        <w:t>.</w:t>
      </w:r>
      <w:r w:rsidR="00042312">
        <w:rPr>
          <w:rFonts w:cstheme="minorHAnsi"/>
        </w:rPr>
        <w:t>02.</w:t>
      </w:r>
      <w:r w:rsidR="00DA0BF2" w:rsidRPr="002D72DC">
        <w:rPr>
          <w:rFonts w:cstheme="minorHAnsi"/>
        </w:rPr>
        <w:t>202</w:t>
      </w:r>
      <w:r w:rsidR="00240DED">
        <w:rPr>
          <w:rFonts w:cstheme="minorHAnsi"/>
        </w:rPr>
        <w:t>4</w:t>
      </w:r>
      <w:r w:rsidR="00DA0BF2" w:rsidRPr="002D72DC">
        <w:rPr>
          <w:rFonts w:cstheme="minorHAnsi"/>
        </w:rPr>
        <w:t>.</w:t>
      </w:r>
    </w:p>
    <w:p w14:paraId="50A914B4" w14:textId="018C0BD8" w:rsidR="008477B1" w:rsidRPr="002D72DC" w:rsidRDefault="008477B1" w:rsidP="00992630">
      <w:pPr>
        <w:spacing w:after="0"/>
        <w:rPr>
          <w:rFonts w:cstheme="minorHAnsi"/>
        </w:rPr>
      </w:pPr>
    </w:p>
    <w:p w14:paraId="0E6DAEF8" w14:textId="4EBFA23C" w:rsidR="008C635A" w:rsidRPr="002D72DC" w:rsidRDefault="008477B1" w:rsidP="008C635A">
      <w:pPr>
        <w:spacing w:after="0"/>
        <w:rPr>
          <w:rFonts w:cstheme="minorHAnsi"/>
        </w:rPr>
      </w:pP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="00DA0BF2" w:rsidRPr="002D72DC">
        <w:rPr>
          <w:rFonts w:cstheme="minorHAnsi"/>
        </w:rPr>
        <w:t>Ravnatelj</w:t>
      </w:r>
      <w:r w:rsidR="003E0FFE" w:rsidRPr="002D72DC">
        <w:rPr>
          <w:rFonts w:cstheme="minorHAnsi"/>
        </w:rPr>
        <w:t>ica</w:t>
      </w:r>
      <w:r w:rsidR="00DA0BF2" w:rsidRPr="002D72DC">
        <w:rPr>
          <w:rFonts w:cstheme="minorHAnsi"/>
        </w:rPr>
        <w:t>:</w:t>
      </w:r>
    </w:p>
    <w:p w14:paraId="597021E0" w14:textId="22D02A31" w:rsidR="003011A7" w:rsidRPr="002D72DC" w:rsidRDefault="00DA0BF2" w:rsidP="008C635A">
      <w:pPr>
        <w:spacing w:after="0"/>
        <w:rPr>
          <w:rFonts w:cstheme="minorHAnsi"/>
        </w:rPr>
      </w:pP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="003E0FFE" w:rsidRPr="002D72DC">
        <w:rPr>
          <w:rFonts w:cstheme="minorHAnsi"/>
        </w:rPr>
        <w:t>Snježana Majić</w:t>
      </w:r>
    </w:p>
    <w:sectPr w:rsidR="003011A7" w:rsidRPr="002D72DC" w:rsidSect="006C7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3D77" w14:textId="77777777" w:rsidR="006C7B97" w:rsidRDefault="006C7B97" w:rsidP="00166BB8">
      <w:pPr>
        <w:spacing w:after="0" w:line="240" w:lineRule="auto"/>
      </w:pPr>
      <w:r>
        <w:separator/>
      </w:r>
    </w:p>
  </w:endnote>
  <w:endnote w:type="continuationSeparator" w:id="0">
    <w:p w14:paraId="540C0BBB" w14:textId="77777777" w:rsidR="006C7B97" w:rsidRDefault="006C7B97" w:rsidP="0016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2F6" w14:textId="77777777" w:rsidR="00166BB8" w:rsidRDefault="0016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813189"/>
      <w:docPartObj>
        <w:docPartGallery w:val="Page Numbers (Bottom of Page)"/>
        <w:docPartUnique/>
      </w:docPartObj>
    </w:sdtPr>
    <w:sdtContent>
      <w:p w14:paraId="0FBA7BFB" w14:textId="3F530A65" w:rsidR="00166BB8" w:rsidRDefault="00166B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CE2C7" w14:textId="77777777" w:rsidR="00166BB8" w:rsidRDefault="00166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0771" w14:textId="77777777" w:rsidR="00166BB8" w:rsidRDefault="0016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A353" w14:textId="77777777" w:rsidR="006C7B97" w:rsidRDefault="006C7B97" w:rsidP="00166BB8">
      <w:pPr>
        <w:spacing w:after="0" w:line="240" w:lineRule="auto"/>
      </w:pPr>
      <w:r>
        <w:separator/>
      </w:r>
    </w:p>
  </w:footnote>
  <w:footnote w:type="continuationSeparator" w:id="0">
    <w:p w14:paraId="69D10288" w14:textId="77777777" w:rsidR="006C7B97" w:rsidRDefault="006C7B97" w:rsidP="0016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B293" w14:textId="77777777" w:rsidR="00166BB8" w:rsidRDefault="00166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115E" w14:textId="77777777" w:rsidR="00166BB8" w:rsidRDefault="00166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0159" w14:textId="77777777" w:rsidR="00166BB8" w:rsidRDefault="00166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361"/>
    <w:multiLevelType w:val="hybridMultilevel"/>
    <w:tmpl w:val="154E9F26"/>
    <w:lvl w:ilvl="0" w:tplc="F9E6A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F53"/>
    <w:multiLevelType w:val="hybridMultilevel"/>
    <w:tmpl w:val="71DEEFA8"/>
    <w:lvl w:ilvl="0" w:tplc="AC90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83D"/>
    <w:multiLevelType w:val="hybridMultilevel"/>
    <w:tmpl w:val="C51EAA7A"/>
    <w:lvl w:ilvl="0" w:tplc="80BAD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F7D21"/>
    <w:multiLevelType w:val="hybridMultilevel"/>
    <w:tmpl w:val="205A6D7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5EFD"/>
    <w:multiLevelType w:val="hybridMultilevel"/>
    <w:tmpl w:val="21B48318"/>
    <w:lvl w:ilvl="0" w:tplc="083E7C52">
      <w:start w:val="1"/>
      <w:numFmt w:val="decimal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E3186"/>
    <w:multiLevelType w:val="hybridMultilevel"/>
    <w:tmpl w:val="C874B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D304D"/>
    <w:multiLevelType w:val="hybridMultilevel"/>
    <w:tmpl w:val="2C44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92281">
    <w:abstractNumId w:val="6"/>
  </w:num>
  <w:num w:numId="2" w16cid:durableId="1173229416">
    <w:abstractNumId w:val="0"/>
  </w:num>
  <w:num w:numId="3" w16cid:durableId="25326569">
    <w:abstractNumId w:val="1"/>
  </w:num>
  <w:num w:numId="4" w16cid:durableId="2045058975">
    <w:abstractNumId w:val="4"/>
  </w:num>
  <w:num w:numId="5" w16cid:durableId="1613591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466783">
    <w:abstractNumId w:val="2"/>
  </w:num>
  <w:num w:numId="7" w16cid:durableId="1963684504">
    <w:abstractNumId w:val="3"/>
  </w:num>
  <w:num w:numId="8" w16cid:durableId="120220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B2"/>
    <w:rsid w:val="00016662"/>
    <w:rsid w:val="00031637"/>
    <w:rsid w:val="00042312"/>
    <w:rsid w:val="000712B1"/>
    <w:rsid w:val="0008588B"/>
    <w:rsid w:val="00091EEF"/>
    <w:rsid w:val="00095ECB"/>
    <w:rsid w:val="000A3164"/>
    <w:rsid w:val="000A7625"/>
    <w:rsid w:val="000B4427"/>
    <w:rsid w:val="000C2391"/>
    <w:rsid w:val="000C338F"/>
    <w:rsid w:val="000D164D"/>
    <w:rsid w:val="000F49FA"/>
    <w:rsid w:val="0010423B"/>
    <w:rsid w:val="0012546C"/>
    <w:rsid w:val="00132C10"/>
    <w:rsid w:val="00141429"/>
    <w:rsid w:val="0015131E"/>
    <w:rsid w:val="00166BB8"/>
    <w:rsid w:val="00171CFA"/>
    <w:rsid w:val="001B1FB5"/>
    <w:rsid w:val="001E2F01"/>
    <w:rsid w:val="001F459C"/>
    <w:rsid w:val="002062E7"/>
    <w:rsid w:val="0022066F"/>
    <w:rsid w:val="00240DED"/>
    <w:rsid w:val="002421B3"/>
    <w:rsid w:val="00250C1A"/>
    <w:rsid w:val="00253026"/>
    <w:rsid w:val="002C0098"/>
    <w:rsid w:val="002C0F52"/>
    <w:rsid w:val="002C45F1"/>
    <w:rsid w:val="002D387B"/>
    <w:rsid w:val="002D72DC"/>
    <w:rsid w:val="002F386B"/>
    <w:rsid w:val="003011A7"/>
    <w:rsid w:val="00301BB9"/>
    <w:rsid w:val="00336E44"/>
    <w:rsid w:val="00340EEA"/>
    <w:rsid w:val="00356DAB"/>
    <w:rsid w:val="003D37F5"/>
    <w:rsid w:val="003E0360"/>
    <w:rsid w:val="003E0FFE"/>
    <w:rsid w:val="004173AD"/>
    <w:rsid w:val="00422C57"/>
    <w:rsid w:val="00424922"/>
    <w:rsid w:val="00427368"/>
    <w:rsid w:val="0042781B"/>
    <w:rsid w:val="00442B3F"/>
    <w:rsid w:val="00443A09"/>
    <w:rsid w:val="0045146B"/>
    <w:rsid w:val="00463536"/>
    <w:rsid w:val="004661AA"/>
    <w:rsid w:val="00466F3B"/>
    <w:rsid w:val="00477FE3"/>
    <w:rsid w:val="004A2C18"/>
    <w:rsid w:val="004C2BE9"/>
    <w:rsid w:val="004C4EAB"/>
    <w:rsid w:val="004D4019"/>
    <w:rsid w:val="00510CF2"/>
    <w:rsid w:val="0051103D"/>
    <w:rsid w:val="005302BE"/>
    <w:rsid w:val="00542832"/>
    <w:rsid w:val="00550843"/>
    <w:rsid w:val="00587D49"/>
    <w:rsid w:val="00597936"/>
    <w:rsid w:val="005B00BB"/>
    <w:rsid w:val="005B07A3"/>
    <w:rsid w:val="005B2FF9"/>
    <w:rsid w:val="005C605F"/>
    <w:rsid w:val="005D1B02"/>
    <w:rsid w:val="005D3A61"/>
    <w:rsid w:val="005D500A"/>
    <w:rsid w:val="005E312C"/>
    <w:rsid w:val="005F0B1C"/>
    <w:rsid w:val="005F2B9F"/>
    <w:rsid w:val="005F2BD5"/>
    <w:rsid w:val="005F70F1"/>
    <w:rsid w:val="00601786"/>
    <w:rsid w:val="00603851"/>
    <w:rsid w:val="006048FD"/>
    <w:rsid w:val="00620CEC"/>
    <w:rsid w:val="0066605F"/>
    <w:rsid w:val="00687DB8"/>
    <w:rsid w:val="006B41D7"/>
    <w:rsid w:val="006C7387"/>
    <w:rsid w:val="006C7B97"/>
    <w:rsid w:val="006E615A"/>
    <w:rsid w:val="006F3BB1"/>
    <w:rsid w:val="007053E2"/>
    <w:rsid w:val="00707482"/>
    <w:rsid w:val="00737CF0"/>
    <w:rsid w:val="00771FF4"/>
    <w:rsid w:val="00781E8A"/>
    <w:rsid w:val="00783E1F"/>
    <w:rsid w:val="007C24EC"/>
    <w:rsid w:val="007D0A1A"/>
    <w:rsid w:val="007D2DED"/>
    <w:rsid w:val="007F3ED9"/>
    <w:rsid w:val="008115A7"/>
    <w:rsid w:val="0082320E"/>
    <w:rsid w:val="008477B1"/>
    <w:rsid w:val="00853D6B"/>
    <w:rsid w:val="008726BA"/>
    <w:rsid w:val="00876330"/>
    <w:rsid w:val="0089241A"/>
    <w:rsid w:val="00895A9B"/>
    <w:rsid w:val="008A6DD5"/>
    <w:rsid w:val="008B3A3B"/>
    <w:rsid w:val="008B6BD5"/>
    <w:rsid w:val="008C635A"/>
    <w:rsid w:val="008C7CB1"/>
    <w:rsid w:val="008D55C0"/>
    <w:rsid w:val="00916C96"/>
    <w:rsid w:val="009319A9"/>
    <w:rsid w:val="0094605D"/>
    <w:rsid w:val="00955C1C"/>
    <w:rsid w:val="00965F57"/>
    <w:rsid w:val="00983945"/>
    <w:rsid w:val="00992630"/>
    <w:rsid w:val="009A1CE8"/>
    <w:rsid w:val="009E5EA8"/>
    <w:rsid w:val="00A01339"/>
    <w:rsid w:val="00A036F9"/>
    <w:rsid w:val="00A054FA"/>
    <w:rsid w:val="00A53914"/>
    <w:rsid w:val="00A541D9"/>
    <w:rsid w:val="00A54B6B"/>
    <w:rsid w:val="00A94611"/>
    <w:rsid w:val="00AA3F70"/>
    <w:rsid w:val="00AB2E07"/>
    <w:rsid w:val="00AB5366"/>
    <w:rsid w:val="00AF157C"/>
    <w:rsid w:val="00B05263"/>
    <w:rsid w:val="00B11230"/>
    <w:rsid w:val="00B15FF7"/>
    <w:rsid w:val="00B16629"/>
    <w:rsid w:val="00B16EF1"/>
    <w:rsid w:val="00B17059"/>
    <w:rsid w:val="00B62C4D"/>
    <w:rsid w:val="00B77A7D"/>
    <w:rsid w:val="00B81CB0"/>
    <w:rsid w:val="00B90E6D"/>
    <w:rsid w:val="00B92581"/>
    <w:rsid w:val="00BA12B0"/>
    <w:rsid w:val="00BB4CF2"/>
    <w:rsid w:val="00BC5B16"/>
    <w:rsid w:val="00BE1F83"/>
    <w:rsid w:val="00BE62F1"/>
    <w:rsid w:val="00C052D3"/>
    <w:rsid w:val="00C163DB"/>
    <w:rsid w:val="00C33063"/>
    <w:rsid w:val="00C370C9"/>
    <w:rsid w:val="00C42BA3"/>
    <w:rsid w:val="00C53B56"/>
    <w:rsid w:val="00CB1360"/>
    <w:rsid w:val="00CE2375"/>
    <w:rsid w:val="00D100E5"/>
    <w:rsid w:val="00D373B0"/>
    <w:rsid w:val="00D53540"/>
    <w:rsid w:val="00DA0BF2"/>
    <w:rsid w:val="00DB0B3A"/>
    <w:rsid w:val="00DC7474"/>
    <w:rsid w:val="00DE49F6"/>
    <w:rsid w:val="00DE65C7"/>
    <w:rsid w:val="00E05535"/>
    <w:rsid w:val="00E06E1D"/>
    <w:rsid w:val="00E128B9"/>
    <w:rsid w:val="00E7206C"/>
    <w:rsid w:val="00E723B9"/>
    <w:rsid w:val="00E8728C"/>
    <w:rsid w:val="00E93C16"/>
    <w:rsid w:val="00EC323E"/>
    <w:rsid w:val="00EE47C7"/>
    <w:rsid w:val="00EF6E89"/>
    <w:rsid w:val="00F03B74"/>
    <w:rsid w:val="00F06550"/>
    <w:rsid w:val="00F372CB"/>
    <w:rsid w:val="00F5312E"/>
    <w:rsid w:val="00F7036F"/>
    <w:rsid w:val="00F7451D"/>
    <w:rsid w:val="00F83D9C"/>
    <w:rsid w:val="00F91EB2"/>
    <w:rsid w:val="00FA2BDE"/>
    <w:rsid w:val="00FC4964"/>
    <w:rsid w:val="00FD541E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9A876D1"/>
  <w15:chartTrackingRefBased/>
  <w15:docId w15:val="{29B3086D-FEAA-4643-9BBA-61DED9E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EB2"/>
    <w:pPr>
      <w:ind w:left="720"/>
      <w:contextualSpacing/>
    </w:pPr>
  </w:style>
  <w:style w:type="table" w:styleId="TableGrid">
    <w:name w:val="Table Grid"/>
    <w:basedOn w:val="TableNormal"/>
    <w:uiPriority w:val="39"/>
    <w:rsid w:val="0042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8"/>
  </w:style>
  <w:style w:type="paragraph" w:styleId="Footer">
    <w:name w:val="footer"/>
    <w:basedOn w:val="Normal"/>
    <w:link w:val="Footer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F242-F43E-476C-A7E1-5124F3F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Lusavec</dc:creator>
  <cp:keywords/>
  <dc:description/>
  <cp:lastModifiedBy>Stella Kozomara</cp:lastModifiedBy>
  <cp:revision>9</cp:revision>
  <cp:lastPrinted>2024-02-23T10:24:00Z</cp:lastPrinted>
  <dcterms:created xsi:type="dcterms:W3CDTF">2024-03-26T10:47:00Z</dcterms:created>
  <dcterms:modified xsi:type="dcterms:W3CDTF">2024-03-26T12:21:00Z</dcterms:modified>
</cp:coreProperties>
</file>